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0E" w:rsidRPr="00202277" w:rsidRDefault="00EC690E" w:rsidP="00EC690E">
      <w:pPr>
        <w:pStyle w:val="NormalWeb"/>
        <w:jc w:val="center"/>
        <w:rPr>
          <w:b/>
          <w:sz w:val="28"/>
          <w:szCs w:val="28"/>
        </w:rPr>
      </w:pPr>
      <w:bookmarkStart w:id="0" w:name="chuong_pl_9_name"/>
      <w:r w:rsidRPr="00202277">
        <w:rPr>
          <w:b/>
          <w:bCs/>
          <w:color w:val="000000"/>
          <w:sz w:val="28"/>
          <w:szCs w:val="28"/>
          <w:lang w:val="vi-VN"/>
        </w:rPr>
        <w:t>Biểu mẫu 09</w:t>
      </w:r>
    </w:p>
    <w:p w:rsidR="00EC690E" w:rsidRPr="00202277" w:rsidRDefault="00EC690E" w:rsidP="00EC690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02277">
        <w:rPr>
          <w:sz w:val="28"/>
          <w:szCs w:val="28"/>
        </w:rPr>
        <w:t>PHÒNG GD - ĐT HUYỆN CỦ CHI</w:t>
      </w:r>
    </w:p>
    <w:p w:rsidR="00EC690E" w:rsidRPr="00202277" w:rsidRDefault="00EC690E" w:rsidP="00EC690E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02277">
        <w:rPr>
          <w:b/>
          <w:sz w:val="28"/>
          <w:szCs w:val="28"/>
        </w:rPr>
        <w:t xml:space="preserve"> TRƯỜNG THCS PHƯỚC VĨNH AN</w:t>
      </w:r>
      <w:bookmarkStart w:id="1" w:name="chuong_pl_9"/>
      <w:r w:rsidRPr="00202277">
        <w:rPr>
          <w:b/>
          <w:bCs/>
          <w:color w:val="000000"/>
          <w:sz w:val="28"/>
          <w:szCs w:val="28"/>
          <w:lang w:val="vi-VN"/>
        </w:rPr>
        <w:t xml:space="preserve"> </w:t>
      </w:r>
    </w:p>
    <w:p w:rsidR="00EC690E" w:rsidRPr="00202277" w:rsidRDefault="00EC690E" w:rsidP="00EC690E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bookmarkEnd w:id="1"/>
    <w:p w:rsidR="00EC690E" w:rsidRPr="00202277" w:rsidRDefault="00EC690E" w:rsidP="00EC690E">
      <w:pPr>
        <w:shd w:val="clear" w:color="auto" w:fill="FFFFFF"/>
        <w:spacing w:after="0" w:line="212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20227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THÔNG BÁO</w:t>
      </w:r>
      <w:bookmarkEnd w:id="0"/>
    </w:p>
    <w:p w:rsidR="00EC690E" w:rsidRPr="00202277" w:rsidRDefault="00EC690E" w:rsidP="00EC690E">
      <w:pPr>
        <w:shd w:val="clear" w:color="auto" w:fill="FFFFFF"/>
        <w:spacing w:after="0" w:line="212" w:lineRule="atLeast"/>
        <w:jc w:val="center"/>
        <w:rPr>
          <w:rFonts w:ascii="Times New Roman" w:eastAsia="Times New Roman" w:hAnsi="Times New Roman"/>
          <w:sz w:val="28"/>
          <w:szCs w:val="28"/>
        </w:rPr>
      </w:pPr>
      <w:bookmarkStart w:id="2" w:name="chuong_pl_9_name_name"/>
      <w:r w:rsidRPr="0020227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Cam kết chất lượng giáo dục của trường trung học cơ sở và trường trung học phổ thông, năm học</w:t>
      </w:r>
      <w:bookmarkEnd w:id="2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 2018</w:t>
      </w:r>
      <w:r w:rsidRPr="0020227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-201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9</w:t>
      </w:r>
    </w:p>
    <w:p w:rsidR="00EC690E" w:rsidRPr="00202277" w:rsidRDefault="00EC690E" w:rsidP="00EC690E">
      <w:pPr>
        <w:shd w:val="clear" w:color="auto" w:fill="FFFFFF"/>
        <w:spacing w:before="120" w:after="0" w:line="212" w:lineRule="atLeast"/>
        <w:rPr>
          <w:rFonts w:ascii="Times New Roman" w:eastAsia="Times New Roman" w:hAnsi="Times New Roman"/>
          <w:sz w:val="28"/>
          <w:szCs w:val="28"/>
        </w:rPr>
      </w:pPr>
    </w:p>
    <w:tbl>
      <w:tblPr>
        <w:tblW w:w="10755" w:type="dxa"/>
        <w:tblInd w:w="-510" w:type="dxa"/>
        <w:tblLook w:val="04A0"/>
      </w:tblPr>
      <w:tblGrid>
        <w:gridCol w:w="714"/>
        <w:gridCol w:w="4254"/>
        <w:gridCol w:w="1399"/>
        <w:gridCol w:w="513"/>
        <w:gridCol w:w="886"/>
        <w:gridCol w:w="472"/>
        <w:gridCol w:w="971"/>
        <w:gridCol w:w="372"/>
        <w:gridCol w:w="1174"/>
      </w:tblGrid>
      <w:tr w:rsidR="00EC690E" w:rsidRPr="00202277" w:rsidTr="009D0DE6">
        <w:trPr>
          <w:trHeight w:val="292"/>
        </w:trPr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022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STT</w:t>
            </w:r>
          </w:p>
        </w:tc>
        <w:tc>
          <w:tcPr>
            <w:tcW w:w="4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022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Nội dung</w:t>
            </w:r>
          </w:p>
        </w:tc>
        <w:tc>
          <w:tcPr>
            <w:tcW w:w="578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022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Chia theo khối lớp</w:t>
            </w:r>
          </w:p>
        </w:tc>
      </w:tr>
      <w:tr w:rsidR="00EC690E" w:rsidRPr="00202277" w:rsidTr="009D0DE6">
        <w:trPr>
          <w:trHeight w:val="292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022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Lớp 6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022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Lớp 7</w:t>
            </w:r>
          </w:p>
        </w:tc>
        <w:tc>
          <w:tcPr>
            <w:tcW w:w="144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022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Lớp 8</w:t>
            </w:r>
          </w:p>
        </w:tc>
        <w:tc>
          <w:tcPr>
            <w:tcW w:w="154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022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Lớp 9</w:t>
            </w:r>
          </w:p>
        </w:tc>
      </w:tr>
      <w:tr w:rsidR="00EC690E" w:rsidRPr="00202277" w:rsidTr="009D0DE6">
        <w:trPr>
          <w:trHeight w:val="385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022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I</w:t>
            </w:r>
          </w:p>
        </w:tc>
        <w:tc>
          <w:tcPr>
            <w:tcW w:w="4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022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Điều kiện tuyển sinh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022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Đảm bảo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022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Đảm bảo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022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Đảm bảo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022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Đảm bảo</w:t>
            </w:r>
          </w:p>
        </w:tc>
      </w:tr>
      <w:tr w:rsidR="00EC690E" w:rsidRPr="00202277" w:rsidTr="009D0DE6">
        <w:trPr>
          <w:trHeight w:val="904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022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II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022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Chương trình giáo dục mà cơ sở giáo dục thực hiện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022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BGD&amp;ĐT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022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BGD&amp;ĐT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022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BGD&amp;ĐT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022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BGD&amp;ĐT</w:t>
            </w:r>
          </w:p>
        </w:tc>
      </w:tr>
      <w:tr w:rsidR="00EC690E" w:rsidRPr="00202277" w:rsidTr="009D0DE6">
        <w:trPr>
          <w:trHeight w:val="1116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022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III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022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Yêu cầu về phối hợp giữa cơ sở giáo dục và gia đình; Yêu cầu về thái độ học tập của học sinh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022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Tích cực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022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Tích cực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022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Tích cực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022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Tích cực</w:t>
            </w:r>
          </w:p>
        </w:tc>
      </w:tr>
      <w:tr w:rsidR="00EC690E" w:rsidRPr="00202277" w:rsidTr="009D0DE6">
        <w:trPr>
          <w:trHeight w:val="1063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022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IV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022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Các hoạt động hỗ trợ học tập, sinh hoạt của học sinh ở cơ sở giáo dục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022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Đầy đủ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022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Đầy đủ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022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Đầy đủ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022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Đầy đủ</w:t>
            </w:r>
          </w:p>
        </w:tc>
      </w:tr>
      <w:tr w:rsidR="00EC690E" w:rsidRPr="00202277" w:rsidTr="009D0DE6">
        <w:trPr>
          <w:trHeight w:val="1063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022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V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022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Kết quả năng lực, phẩm chất, học tập và sức khỏe của học sinh dự kiến đạt được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022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Trên 95%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022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Trên 95%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022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Trên 95%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022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Trên 95%</w:t>
            </w:r>
          </w:p>
        </w:tc>
      </w:tr>
      <w:tr w:rsidR="00EC690E" w:rsidRPr="00202277" w:rsidTr="009D0DE6">
        <w:trPr>
          <w:trHeight w:val="1010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022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VI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022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Khả năng học tập tiếp tục của học sinh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022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Đủ khả năng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022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Đủ khả năng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022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Đủ khả năng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022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Đủ khả năng</w:t>
            </w:r>
          </w:p>
        </w:tc>
      </w:tr>
      <w:tr w:rsidR="00EC690E" w:rsidRPr="00202277" w:rsidTr="009D0DE6">
        <w:trPr>
          <w:trHeight w:val="226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EC690E" w:rsidRPr="00202277" w:rsidTr="009D0DE6">
        <w:trPr>
          <w:trHeight w:val="226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9D0DE6" w:rsidRPr="00202277" w:rsidTr="009D0DE6">
        <w:trPr>
          <w:trHeight w:val="332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DE6" w:rsidRPr="00202277" w:rsidRDefault="009D0DE6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7479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99"/>
              <w:gridCol w:w="4900"/>
              <w:gridCol w:w="4897"/>
            </w:tblGrid>
            <w:tr w:rsidR="009D0DE6" w:rsidRPr="00125DDB" w:rsidTr="009D0DE6">
              <w:trPr>
                <w:tblCellSpacing w:w="0" w:type="dxa"/>
              </w:trPr>
              <w:tc>
                <w:tcPr>
                  <w:tcW w:w="1665" w:type="pct"/>
                  <w:hideMark/>
                </w:tcPr>
                <w:p w:rsidR="009D0DE6" w:rsidRPr="00125DDB" w:rsidRDefault="009D0DE6" w:rsidP="009D0DE6">
                  <w:pPr>
                    <w:spacing w:before="120" w:after="0" w:line="212" w:lineRule="atLeas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25DDB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1665" w:type="pct"/>
                </w:tcPr>
                <w:p w:rsidR="009D0DE6" w:rsidRDefault="009D0DE6" w:rsidP="009D0DE6">
                  <w:pPr>
                    <w:spacing w:before="120" w:after="0" w:line="212" w:lineRule="atLeas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25DD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Củ Chi</w:t>
                  </w:r>
                  <w:r w:rsidRPr="00125DDB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, ngày </w:t>
                  </w:r>
                  <w:r w:rsidRPr="00125DD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10 </w:t>
                  </w:r>
                  <w:r w:rsidRPr="00125DDB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tháng </w:t>
                  </w:r>
                  <w:r w:rsidRPr="00125DD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08 </w:t>
                  </w:r>
                  <w:r w:rsidRPr="00125DDB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năm</w:t>
                  </w:r>
                  <w:r w:rsidRPr="00125DD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 2019</w:t>
                  </w:r>
                  <w:r w:rsidRPr="00125DD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br/>
                  </w:r>
                  <w:r w:rsidRPr="00125DDB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Thủ trưởng đơn vị</w:t>
                  </w:r>
                  <w:r w:rsidRPr="00125DD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br/>
                  </w:r>
                  <w:r w:rsidRPr="00125DDB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(Ký tên và đóng dấu)</w:t>
                  </w:r>
                </w:p>
                <w:p w:rsidR="009D0DE6" w:rsidRPr="009D0DE6" w:rsidRDefault="00390B14" w:rsidP="009D0DE6">
                  <w:pPr>
                    <w:spacing w:before="120" w:after="0" w:line="212" w:lineRule="atLeas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                   </w:t>
                  </w:r>
                </w:p>
              </w:tc>
              <w:tc>
                <w:tcPr>
                  <w:tcW w:w="1664" w:type="pct"/>
                  <w:hideMark/>
                </w:tcPr>
                <w:p w:rsidR="009D0DE6" w:rsidRPr="00125DDB" w:rsidRDefault="009D0DE6" w:rsidP="009D0DE6">
                  <w:pPr>
                    <w:spacing w:before="120" w:after="0" w:line="212" w:lineRule="atLeas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25DDB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dấu)</w:t>
                  </w:r>
                </w:p>
              </w:tc>
            </w:tr>
          </w:tbl>
          <w:p w:rsidR="009D0DE6" w:rsidRPr="00125DDB" w:rsidRDefault="009D0DE6" w:rsidP="009D0DE6">
            <w:pPr>
              <w:shd w:val="clear" w:color="auto" w:fill="FFFFFF"/>
              <w:spacing w:before="120" w:after="0" w:line="212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D0DE6" w:rsidRPr="00202277" w:rsidTr="009D0DE6">
        <w:trPr>
          <w:trHeight w:val="279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DE6" w:rsidRPr="00202277" w:rsidRDefault="009D0DE6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DE6" w:rsidRPr="00125DDB" w:rsidRDefault="009D0DE6" w:rsidP="009D0DE6">
            <w:pPr>
              <w:shd w:val="clear" w:color="auto" w:fill="FFFFFF"/>
              <w:spacing w:before="120" w:after="0" w:line="212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C690E" w:rsidRPr="00202277" w:rsidTr="009D0DE6">
        <w:trPr>
          <w:trHeight w:val="332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EC690E" w:rsidRPr="00202277" w:rsidTr="009D0DE6">
        <w:trPr>
          <w:trHeight w:val="332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EC690E" w:rsidRPr="00202277" w:rsidTr="009D0DE6">
        <w:trPr>
          <w:trHeight w:val="332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0E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0DE6" w:rsidRDefault="009D0DE6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0DE6" w:rsidRPr="009D0DE6" w:rsidRDefault="009D0DE6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0E" w:rsidRPr="00202277" w:rsidRDefault="00EC690E" w:rsidP="009D0DE6">
            <w:pPr>
              <w:shd w:val="clear" w:color="auto" w:fill="FFFFFF"/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EC690E" w:rsidRPr="00202277" w:rsidTr="009D0DE6">
        <w:trPr>
          <w:trHeight w:val="332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EC690E" w:rsidRPr="00202277" w:rsidTr="009D0DE6">
        <w:trPr>
          <w:trHeight w:val="332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EC690E" w:rsidRPr="00202277" w:rsidTr="009D0DE6">
        <w:trPr>
          <w:trHeight w:val="226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EC690E" w:rsidRPr="00202277" w:rsidRDefault="00EC690E" w:rsidP="00EC690E">
      <w:pPr>
        <w:shd w:val="clear" w:color="auto" w:fill="FFFFFF"/>
        <w:spacing w:after="0" w:line="212" w:lineRule="atLeast"/>
        <w:jc w:val="center"/>
        <w:rPr>
          <w:rFonts w:ascii="Times New Roman" w:eastAsia="Times New Roman" w:hAnsi="Times New Roman"/>
          <w:sz w:val="28"/>
          <w:szCs w:val="28"/>
        </w:rPr>
      </w:pPr>
      <w:bookmarkStart w:id="3" w:name="chuong_pl_10"/>
      <w:r w:rsidRPr="0020227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Biểu mẫu 10</w:t>
      </w:r>
      <w:bookmarkEnd w:id="3"/>
    </w:p>
    <w:p w:rsidR="00EC690E" w:rsidRPr="00202277" w:rsidRDefault="00EC690E" w:rsidP="00EC690E">
      <w:pPr>
        <w:pStyle w:val="NormalWeb"/>
        <w:spacing w:before="0" w:beforeAutospacing="0" w:after="0" w:afterAutospacing="0"/>
        <w:rPr>
          <w:sz w:val="28"/>
          <w:szCs w:val="28"/>
        </w:rPr>
      </w:pPr>
      <w:bookmarkStart w:id="4" w:name="chuong_pl_10_name"/>
      <w:r w:rsidRPr="00202277">
        <w:rPr>
          <w:sz w:val="28"/>
          <w:szCs w:val="28"/>
        </w:rPr>
        <w:t>PHÒNG GD - ĐT HUYỆN CỦ CHI</w:t>
      </w:r>
    </w:p>
    <w:p w:rsidR="00EC690E" w:rsidRPr="00202277" w:rsidRDefault="00EC690E" w:rsidP="00EC690E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02277">
        <w:rPr>
          <w:b/>
          <w:sz w:val="28"/>
          <w:szCs w:val="28"/>
        </w:rPr>
        <w:t xml:space="preserve"> TRƯỜNG THCS PHƯỚC VĨNH AN</w:t>
      </w:r>
      <w:r w:rsidRPr="00202277">
        <w:rPr>
          <w:b/>
          <w:bCs/>
          <w:color w:val="000000"/>
          <w:sz w:val="28"/>
          <w:szCs w:val="28"/>
          <w:lang w:val="vi-VN"/>
        </w:rPr>
        <w:t xml:space="preserve"> </w:t>
      </w:r>
    </w:p>
    <w:p w:rsidR="00EC690E" w:rsidRPr="00202277" w:rsidRDefault="00EC690E" w:rsidP="00EC690E">
      <w:pPr>
        <w:shd w:val="clear" w:color="auto" w:fill="FFFFFF"/>
        <w:spacing w:after="240" w:line="21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C690E" w:rsidRPr="00202277" w:rsidRDefault="00EC690E" w:rsidP="00EC6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0227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THÔNG BÁO</w:t>
      </w:r>
      <w:bookmarkEnd w:id="4"/>
    </w:p>
    <w:p w:rsidR="00EC690E" w:rsidRPr="00202277" w:rsidRDefault="00EC690E" w:rsidP="00EC6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5" w:name="chuong_pl_10_name_name"/>
      <w:r w:rsidRPr="0020227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 xml:space="preserve">Công khai thông tin chất lượng giáo dục thực tế của trường trung học cơ sở và trường trung học phổ thông, năm học </w:t>
      </w:r>
      <w:bookmarkEnd w:id="5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2018</w:t>
      </w:r>
      <w:r w:rsidRPr="0020227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-201</w:t>
      </w:r>
    </w:p>
    <w:tbl>
      <w:tblPr>
        <w:tblW w:w="7479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"/>
        <w:gridCol w:w="528"/>
        <w:gridCol w:w="4154"/>
        <w:gridCol w:w="318"/>
        <w:gridCol w:w="951"/>
        <w:gridCol w:w="996"/>
        <w:gridCol w:w="993"/>
        <w:gridCol w:w="993"/>
        <w:gridCol w:w="433"/>
        <w:gridCol w:w="416"/>
        <w:gridCol w:w="4260"/>
      </w:tblGrid>
      <w:tr w:rsidR="00EC690E" w:rsidRPr="00202277" w:rsidTr="00EE1C74">
        <w:trPr>
          <w:gridAfter w:val="1"/>
          <w:wAfter w:w="1515" w:type="pct"/>
          <w:tblCellSpacing w:w="0" w:type="dxa"/>
        </w:trPr>
        <w:tc>
          <w:tcPr>
            <w:tcW w:w="19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STT</w:t>
            </w:r>
          </w:p>
        </w:tc>
        <w:tc>
          <w:tcPr>
            <w:tcW w:w="159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33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ng số</w:t>
            </w:r>
          </w:p>
        </w:tc>
        <w:tc>
          <w:tcPr>
            <w:tcW w:w="1362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Chia ra theo khối lớp</w:t>
            </w:r>
          </w:p>
        </w:tc>
      </w:tr>
      <w:tr w:rsidR="00EC690E" w:rsidRPr="00202277" w:rsidTr="00EE1C74">
        <w:trPr>
          <w:gridAfter w:val="1"/>
          <w:wAfter w:w="1515" w:type="pct"/>
          <w:tblCellSpacing w:w="0" w:type="dxa"/>
        </w:trPr>
        <w:tc>
          <w:tcPr>
            <w:tcW w:w="19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Lớp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6    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Lớp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7 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Lớp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Lớp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EC690E" w:rsidRPr="00202277" w:rsidTr="00EE1C74">
        <w:trPr>
          <w:gridAfter w:val="1"/>
          <w:wAfter w:w="1515" w:type="pct"/>
          <w:tblCellSpacing w:w="0" w:type="dxa"/>
        </w:trPr>
        <w:tc>
          <w:tcPr>
            <w:tcW w:w="1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I</w:t>
            </w:r>
          </w:p>
        </w:tc>
        <w:tc>
          <w:tcPr>
            <w:tcW w:w="15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Số h</w:t>
            </w: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ọ</w:t>
            </w: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c sinh chia theo hạnh kiểm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C624A3" w:rsidRDefault="001648CE" w:rsidP="00472EA9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997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C624A3" w:rsidRDefault="001648CE" w:rsidP="00472EA9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309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C624A3" w:rsidRDefault="001648CE" w:rsidP="00472EA9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236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C624A3" w:rsidRDefault="001648CE" w:rsidP="00472EA9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3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90E" w:rsidRPr="00C624A3" w:rsidRDefault="001648CE" w:rsidP="00472EA9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220</w:t>
            </w:r>
          </w:p>
        </w:tc>
      </w:tr>
      <w:tr w:rsidR="00EC690E" w:rsidRPr="00202277" w:rsidTr="00EE1C74">
        <w:trPr>
          <w:gridAfter w:val="1"/>
          <w:wAfter w:w="1515" w:type="pct"/>
          <w:tblCellSpacing w:w="0" w:type="dxa"/>
        </w:trPr>
        <w:tc>
          <w:tcPr>
            <w:tcW w:w="1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5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Tốt</w:t>
            </w:r>
          </w:p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Default="001648CE" w:rsidP="00472EA9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931</w:t>
            </w:r>
          </w:p>
          <w:p w:rsidR="00EC690E" w:rsidRPr="00C624A3" w:rsidRDefault="001648CE" w:rsidP="00472EA9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93,</w:t>
            </w:r>
            <w:r w:rsidR="00EC690E">
              <w:rPr>
                <w:rFonts w:ascii="Times New Roman" w:hAnsi="Times New Roman"/>
                <w:b/>
                <w:bCs/>
                <w:sz w:val="24"/>
                <w:szCs w:val="24"/>
              </w:rPr>
              <w:t>4%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Default="00BF452E" w:rsidP="00472EA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</w:t>
            </w:r>
          </w:p>
          <w:p w:rsidR="00EC690E" w:rsidRPr="00C624A3" w:rsidRDefault="00EC690E" w:rsidP="00BF452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F452E">
              <w:rPr>
                <w:rFonts w:ascii="Times New Roman" w:hAnsi="Times New Roman"/>
                <w:sz w:val="24"/>
                <w:szCs w:val="24"/>
              </w:rPr>
              <w:t>2,9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Default="00BF452E" w:rsidP="00472EA9">
            <w:pPr>
              <w:spacing w:line="33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216</w:t>
            </w:r>
          </w:p>
          <w:p w:rsidR="00EC690E" w:rsidRPr="00C624A3" w:rsidRDefault="00BF452E" w:rsidP="00472EA9">
            <w:pPr>
              <w:spacing w:line="33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91,5</w:t>
            </w:r>
            <w:r w:rsidR="00EC690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Default="00BF452E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  <w:p w:rsidR="00EC690E" w:rsidRPr="00C624A3" w:rsidRDefault="00BF452E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93,1</w:t>
            </w:r>
            <w:r w:rsidR="00EC690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90E" w:rsidRDefault="00BF452E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  <w:p w:rsidR="00EC690E" w:rsidRPr="00C624A3" w:rsidRDefault="00BF452E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96,4</w:t>
            </w:r>
            <w:r w:rsidR="00EC690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EC690E" w:rsidRPr="00202277" w:rsidTr="00EE1C74">
        <w:trPr>
          <w:gridAfter w:val="1"/>
          <w:wAfter w:w="1515" w:type="pct"/>
          <w:tblCellSpacing w:w="0" w:type="dxa"/>
        </w:trPr>
        <w:tc>
          <w:tcPr>
            <w:tcW w:w="1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5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Khá</w:t>
            </w:r>
          </w:p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Default="00BF452E" w:rsidP="00472EA9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64</w:t>
            </w:r>
          </w:p>
          <w:p w:rsidR="00EC690E" w:rsidRPr="00C624A3" w:rsidRDefault="007E7A25" w:rsidP="00472EA9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6,42</w:t>
            </w:r>
            <w:r w:rsidR="00EC690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Default="009C33A3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EC690E" w:rsidRPr="00C624A3" w:rsidRDefault="009C33A3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7,12</w:t>
            </w:r>
            <w:r w:rsidR="00EC690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Default="009C33A3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EC690E" w:rsidRPr="00C624A3" w:rsidRDefault="009C33A3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8,47</w:t>
            </w:r>
            <w:r w:rsidR="00EC690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Default="009C33A3" w:rsidP="00472EA9">
            <w:pPr>
              <w:spacing w:line="33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16</w:t>
            </w:r>
          </w:p>
          <w:p w:rsidR="00EC690E" w:rsidRPr="00C624A3" w:rsidRDefault="009C33A3" w:rsidP="00472EA9">
            <w:pPr>
              <w:spacing w:line="33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C2087">
              <w:rPr>
                <w:rFonts w:ascii="Times New Roman" w:hAnsi="Times New Roman"/>
                <w:sz w:val="24"/>
                <w:szCs w:val="24"/>
              </w:rPr>
              <w:t>6,9</w:t>
            </w:r>
            <w:r w:rsidR="00EC690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90E" w:rsidRDefault="005C2087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C690E" w:rsidRPr="00C624A3" w:rsidRDefault="005C2087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2,73</w:t>
            </w:r>
            <w:r w:rsidR="00EC690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EC690E" w:rsidRPr="00202277" w:rsidTr="00EE1C74">
        <w:trPr>
          <w:gridAfter w:val="1"/>
          <w:wAfter w:w="1515" w:type="pct"/>
          <w:tblCellSpacing w:w="0" w:type="dxa"/>
        </w:trPr>
        <w:tc>
          <w:tcPr>
            <w:tcW w:w="1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15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Trung bình</w:t>
            </w:r>
          </w:p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Default="005C2087" w:rsidP="00472EA9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EC690E" w:rsidRPr="00C624A3" w:rsidRDefault="005C2087" w:rsidP="00472EA9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0,2</w:t>
            </w:r>
            <w:r w:rsidR="00EC690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Default="00EC690E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C690E" w:rsidRPr="00C624A3" w:rsidRDefault="005C2087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Default="00AB23D8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C690E" w:rsidRPr="00C624A3" w:rsidRDefault="00AB23D8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Default="00EC690E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C690E" w:rsidRPr="00C624A3" w:rsidRDefault="00AB23D8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3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90E" w:rsidRDefault="00AB23D8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690E" w:rsidRPr="00C624A3" w:rsidRDefault="00AB23D8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0,91%</w:t>
            </w:r>
          </w:p>
        </w:tc>
      </w:tr>
      <w:tr w:rsidR="00EC690E" w:rsidRPr="00202277" w:rsidTr="00EE1C74">
        <w:trPr>
          <w:gridAfter w:val="1"/>
          <w:wAfter w:w="1515" w:type="pct"/>
          <w:tblCellSpacing w:w="0" w:type="dxa"/>
        </w:trPr>
        <w:tc>
          <w:tcPr>
            <w:tcW w:w="1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15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Yếu</w:t>
            </w:r>
          </w:p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C624A3" w:rsidRDefault="00EC690E" w:rsidP="00472EA9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C624A3" w:rsidRDefault="00EC690E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C624A3" w:rsidRDefault="00EC690E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C624A3" w:rsidRDefault="00EC690E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90E" w:rsidRPr="00C624A3" w:rsidRDefault="00EC690E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690E" w:rsidRPr="00202277" w:rsidTr="00EE1C74">
        <w:trPr>
          <w:gridAfter w:val="1"/>
          <w:wAfter w:w="1515" w:type="pct"/>
          <w:tblCellSpacing w:w="0" w:type="dxa"/>
        </w:trPr>
        <w:tc>
          <w:tcPr>
            <w:tcW w:w="1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II</w:t>
            </w:r>
          </w:p>
        </w:tc>
        <w:tc>
          <w:tcPr>
            <w:tcW w:w="15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Số h</w:t>
            </w: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ọ</w:t>
            </w: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c sinh chia theo học lực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C624A3" w:rsidRDefault="003F2FD3" w:rsidP="00472EA9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997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C624A3" w:rsidRDefault="003F2FD3" w:rsidP="00472EA9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309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C624A3" w:rsidRDefault="003F2FD3" w:rsidP="00472EA9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236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C624A3" w:rsidRDefault="003F2FD3" w:rsidP="00472EA9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3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90E" w:rsidRPr="00C624A3" w:rsidRDefault="003F2FD3" w:rsidP="00472EA9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220</w:t>
            </w:r>
          </w:p>
        </w:tc>
      </w:tr>
      <w:tr w:rsidR="00EC690E" w:rsidRPr="00202277" w:rsidTr="00EE1C74">
        <w:trPr>
          <w:gridAfter w:val="1"/>
          <w:wAfter w:w="1515" w:type="pct"/>
          <w:tblCellSpacing w:w="0" w:type="dxa"/>
        </w:trPr>
        <w:tc>
          <w:tcPr>
            <w:tcW w:w="1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5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Giỏi</w:t>
            </w:r>
          </w:p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Default="008D7EEA" w:rsidP="00472EA9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408</w:t>
            </w:r>
          </w:p>
          <w:p w:rsidR="00EC690E" w:rsidRPr="00C624A3" w:rsidRDefault="008D7EEA" w:rsidP="00472EA9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40,9</w:t>
            </w:r>
            <w:r w:rsidR="00EC690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Default="008D7EEA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  <w:p w:rsidR="00EC690E" w:rsidRPr="00C624A3" w:rsidRDefault="008A25D6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D7EEA">
              <w:rPr>
                <w:rFonts w:ascii="Times New Roman" w:hAnsi="Times New Roman"/>
                <w:sz w:val="24"/>
                <w:szCs w:val="24"/>
              </w:rPr>
              <w:t>7,6</w:t>
            </w:r>
            <w:r w:rsidR="00EC690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Default="008D7EEA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EC690E" w:rsidRPr="00C624A3" w:rsidRDefault="008D7EEA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39,4</w:t>
            </w:r>
            <w:r w:rsidR="00EC690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Default="008D7EEA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EC690E" w:rsidRPr="00C624A3" w:rsidRDefault="008D7EEA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40,1</w:t>
            </w:r>
            <w:r w:rsidR="00EC690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90E" w:rsidRDefault="008D7EEA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EC690E" w:rsidRPr="00C624A3" w:rsidRDefault="008A25D6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D7EEA">
              <w:rPr>
                <w:rFonts w:ascii="Times New Roman" w:hAnsi="Times New Roman"/>
                <w:sz w:val="24"/>
                <w:szCs w:val="24"/>
              </w:rPr>
              <w:t>4,1</w:t>
            </w:r>
            <w:r w:rsidR="00EC690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EC690E" w:rsidRPr="00202277" w:rsidTr="00EE1C74">
        <w:trPr>
          <w:gridAfter w:val="1"/>
          <w:wAfter w:w="1515" w:type="pct"/>
          <w:tblCellSpacing w:w="0" w:type="dxa"/>
        </w:trPr>
        <w:tc>
          <w:tcPr>
            <w:tcW w:w="1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5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Khá</w:t>
            </w:r>
          </w:p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Default="00493322" w:rsidP="00472EA9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339</w:t>
            </w:r>
          </w:p>
          <w:p w:rsidR="00EC690E" w:rsidRPr="00C624A3" w:rsidRDefault="00493322" w:rsidP="00472EA9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  <w:r w:rsidR="00EC690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Default="00493322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EC690E" w:rsidRPr="00C624A3" w:rsidRDefault="00493322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30,74</w:t>
            </w:r>
            <w:r w:rsidR="00EC690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Default="00493322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EC690E" w:rsidRPr="00C624A3" w:rsidRDefault="00EC690E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3322">
              <w:rPr>
                <w:rFonts w:ascii="Times New Roman" w:hAnsi="Times New Roman"/>
                <w:sz w:val="24"/>
                <w:szCs w:val="24"/>
              </w:rPr>
              <w:t>5,17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Default="00493322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EC690E" w:rsidRPr="00C624A3" w:rsidRDefault="00EC690E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3322">
              <w:rPr>
                <w:rFonts w:ascii="Times New Roman" w:hAnsi="Times New Roman"/>
                <w:sz w:val="24"/>
                <w:szCs w:val="24"/>
              </w:rPr>
              <w:t>4,48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90E" w:rsidRDefault="00493322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  <w:p w:rsidR="00EC690E" w:rsidRPr="00C624A3" w:rsidRDefault="00EC690E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3322">
              <w:rPr>
                <w:rFonts w:ascii="Times New Roman" w:hAnsi="Times New Roman"/>
                <w:sz w:val="24"/>
                <w:szCs w:val="24"/>
              </w:rPr>
              <w:t>6,82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EC690E" w:rsidRPr="00202277" w:rsidTr="00EE1C74">
        <w:trPr>
          <w:gridAfter w:val="1"/>
          <w:wAfter w:w="1515" w:type="pct"/>
          <w:tblCellSpacing w:w="0" w:type="dxa"/>
        </w:trPr>
        <w:tc>
          <w:tcPr>
            <w:tcW w:w="1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15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Trung bình</w:t>
            </w:r>
          </w:p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Default="00493322" w:rsidP="00472EA9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</w:p>
          <w:p w:rsidR="00EC690E" w:rsidRPr="00C624A3" w:rsidRDefault="00493322" w:rsidP="00472EA9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20,26</w:t>
            </w:r>
            <w:r w:rsidR="00EC690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Default="00493322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EC690E" w:rsidRPr="00C624A3" w:rsidRDefault="008477C1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14,89</w:t>
            </w:r>
            <w:r w:rsidR="00EC690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Default="008477C1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EC690E" w:rsidRPr="00C624A3" w:rsidRDefault="00EC690E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477C1">
              <w:rPr>
                <w:rFonts w:ascii="Times New Roman" w:hAnsi="Times New Roman"/>
                <w:sz w:val="24"/>
                <w:szCs w:val="24"/>
              </w:rPr>
              <w:t>1,19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Default="008477C1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EC690E" w:rsidRPr="00C624A3" w:rsidRDefault="00EC690E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477C1">
              <w:rPr>
                <w:rFonts w:ascii="Times New Roman" w:hAnsi="Times New Roman"/>
                <w:sz w:val="24"/>
                <w:szCs w:val="24"/>
              </w:rPr>
              <w:t>0,26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90E" w:rsidRDefault="008477C1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EC690E" w:rsidRPr="00C624A3" w:rsidRDefault="00EC690E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477C1">
              <w:rPr>
                <w:rFonts w:ascii="Times New Roman" w:hAnsi="Times New Roman"/>
                <w:sz w:val="24"/>
                <w:szCs w:val="24"/>
              </w:rPr>
              <w:t>6,82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EC690E" w:rsidRPr="00202277" w:rsidTr="00EE1C74">
        <w:trPr>
          <w:gridAfter w:val="1"/>
          <w:wAfter w:w="1515" w:type="pct"/>
          <w:tblCellSpacing w:w="0" w:type="dxa"/>
        </w:trPr>
        <w:tc>
          <w:tcPr>
            <w:tcW w:w="1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4</w:t>
            </w:r>
          </w:p>
        </w:tc>
        <w:tc>
          <w:tcPr>
            <w:tcW w:w="15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Yếu</w:t>
            </w:r>
          </w:p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Default="008477C1" w:rsidP="00472EA9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  <w:p w:rsidR="00EC690E" w:rsidRPr="00C624A3" w:rsidRDefault="008477C1" w:rsidP="00472EA9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2,8</w:t>
            </w:r>
            <w:r w:rsidR="00EC690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Default="008477C1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C690E" w:rsidRPr="00C624A3" w:rsidRDefault="008477C1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  <w:r w:rsidR="00EC690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77C1" w:rsidRDefault="008477C1" w:rsidP="008477C1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477C1" w:rsidRPr="00C624A3" w:rsidRDefault="008477C1" w:rsidP="008477C1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Default="00B42B9B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C690E" w:rsidRPr="00C624A3" w:rsidRDefault="00B42B9B" w:rsidP="008477C1">
            <w:pPr>
              <w:spacing w:line="33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  <w:r w:rsidR="00EC690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90E" w:rsidRDefault="00B42B9B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C690E" w:rsidRPr="00C624A3" w:rsidRDefault="00B42B9B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690E" w:rsidRPr="00202277" w:rsidTr="00EE1C74">
        <w:trPr>
          <w:gridAfter w:val="1"/>
          <w:wAfter w:w="1515" w:type="pct"/>
          <w:tblCellSpacing w:w="0" w:type="dxa"/>
        </w:trPr>
        <w:tc>
          <w:tcPr>
            <w:tcW w:w="1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15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Kém</w:t>
            </w:r>
          </w:p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Default="00B42B9B" w:rsidP="00472EA9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  <w:p w:rsidR="00EC690E" w:rsidRPr="00C624A3" w:rsidRDefault="00B42B9B" w:rsidP="00472EA9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C690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Default="00B42B9B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C690E" w:rsidRPr="00C624A3" w:rsidRDefault="00B42B9B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  <w:r w:rsidR="00EC690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Default="00B42B9B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C690E" w:rsidRPr="00C624A3" w:rsidRDefault="00B42B9B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Default="00B42B9B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690E" w:rsidRPr="00C624A3" w:rsidRDefault="00B42B9B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0,9%</w:t>
            </w:r>
          </w:p>
        </w:tc>
        <w:tc>
          <w:tcPr>
            <w:tcW w:w="3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90E" w:rsidRDefault="00B42B9B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C690E" w:rsidRPr="00C624A3" w:rsidRDefault="00B42B9B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2,3%</w:t>
            </w:r>
          </w:p>
        </w:tc>
      </w:tr>
      <w:tr w:rsidR="002A089B" w:rsidRPr="00202277" w:rsidTr="00EE1C74">
        <w:trPr>
          <w:gridAfter w:val="1"/>
          <w:wAfter w:w="1515" w:type="pct"/>
          <w:tblCellSpacing w:w="0" w:type="dxa"/>
        </w:trPr>
        <w:tc>
          <w:tcPr>
            <w:tcW w:w="1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089B" w:rsidRPr="00202277" w:rsidRDefault="002A089B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III</w:t>
            </w:r>
          </w:p>
        </w:tc>
        <w:tc>
          <w:tcPr>
            <w:tcW w:w="15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089B" w:rsidRPr="00202277" w:rsidRDefault="002A089B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T</w:t>
            </w: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ổng </w:t>
            </w: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hợp kết quả cuối năm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089B" w:rsidRPr="00C624A3" w:rsidRDefault="002A089B" w:rsidP="004B0EA5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997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089B" w:rsidRPr="00C624A3" w:rsidRDefault="002A089B" w:rsidP="004B0EA5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309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089B" w:rsidRPr="00C624A3" w:rsidRDefault="002A089B" w:rsidP="004B0EA5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236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089B" w:rsidRPr="00C624A3" w:rsidRDefault="002A089B" w:rsidP="004B0EA5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3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89B" w:rsidRPr="00C624A3" w:rsidRDefault="002A089B" w:rsidP="004B0EA5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220</w:t>
            </w:r>
          </w:p>
        </w:tc>
      </w:tr>
      <w:tr w:rsidR="00EC690E" w:rsidRPr="00202277" w:rsidTr="00EE1C74">
        <w:trPr>
          <w:gridAfter w:val="1"/>
          <w:wAfter w:w="1515" w:type="pct"/>
          <w:tblCellSpacing w:w="0" w:type="dxa"/>
        </w:trPr>
        <w:tc>
          <w:tcPr>
            <w:tcW w:w="1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5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Lên lớp</w:t>
            </w:r>
          </w:p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Default="005A75E3" w:rsidP="00472EA9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949</w:t>
            </w:r>
          </w:p>
          <w:p w:rsidR="00EC690E" w:rsidRPr="00C624A3" w:rsidRDefault="00D72B34" w:rsidP="00472EA9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95,19</w:t>
            </w:r>
            <w:r w:rsidR="00EC690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Default="005A75E3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  <w:p w:rsidR="00EC690E" w:rsidRPr="00C624A3" w:rsidRDefault="00EC690E" w:rsidP="00D72B34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72B34">
              <w:rPr>
                <w:rFonts w:ascii="Times New Roman" w:hAnsi="Times New Roman"/>
                <w:sz w:val="24"/>
                <w:szCs w:val="24"/>
              </w:rPr>
              <w:t>3,2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Default="00D72B34" w:rsidP="005A75E3">
            <w:pPr>
              <w:spacing w:line="33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B6805">
              <w:rPr>
                <w:rFonts w:ascii="Times New Roman" w:hAnsi="Times New Roman"/>
                <w:sz w:val="24"/>
                <w:szCs w:val="24"/>
              </w:rPr>
              <w:t>226</w:t>
            </w:r>
          </w:p>
          <w:p w:rsidR="00AB6805" w:rsidRPr="00C624A3" w:rsidRDefault="005024FE" w:rsidP="005A75E3">
            <w:pPr>
              <w:spacing w:line="33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95,76%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Default="00AB6805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  <w:p w:rsidR="00EC690E" w:rsidRPr="00C624A3" w:rsidRDefault="005024FE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94,8%</w:t>
            </w:r>
          </w:p>
        </w:tc>
        <w:tc>
          <w:tcPr>
            <w:tcW w:w="3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90E" w:rsidRDefault="00AB6805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  <w:p w:rsidR="00EC690E" w:rsidRPr="00C624A3" w:rsidRDefault="005024FE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97,72</w:t>
            </w:r>
          </w:p>
        </w:tc>
      </w:tr>
      <w:tr w:rsidR="003869A6" w:rsidRPr="00202277" w:rsidTr="00EE1C74">
        <w:trPr>
          <w:gridAfter w:val="1"/>
          <w:wAfter w:w="1515" w:type="pct"/>
          <w:tblCellSpacing w:w="0" w:type="dxa"/>
        </w:trPr>
        <w:tc>
          <w:tcPr>
            <w:tcW w:w="1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69A6" w:rsidRPr="00202277" w:rsidRDefault="003869A6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15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69A6" w:rsidRPr="00202277" w:rsidRDefault="003869A6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Học sinh giỏi</w:t>
            </w:r>
          </w:p>
          <w:p w:rsidR="003869A6" w:rsidRPr="00202277" w:rsidRDefault="003869A6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69A6" w:rsidRDefault="003869A6" w:rsidP="004B0EA5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408</w:t>
            </w:r>
          </w:p>
          <w:p w:rsidR="003869A6" w:rsidRPr="00C624A3" w:rsidRDefault="003869A6" w:rsidP="004B0EA5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40,9%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69A6" w:rsidRDefault="003869A6" w:rsidP="004B0EA5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  <w:p w:rsidR="003869A6" w:rsidRPr="00C624A3" w:rsidRDefault="003869A6" w:rsidP="004B0EA5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69A6" w:rsidRDefault="003869A6" w:rsidP="004B0EA5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3869A6" w:rsidRPr="00C624A3" w:rsidRDefault="003869A6" w:rsidP="004B0EA5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69A6" w:rsidRDefault="003869A6" w:rsidP="004B0EA5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3869A6" w:rsidRPr="00C624A3" w:rsidRDefault="003869A6" w:rsidP="004B0EA5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69A6" w:rsidRDefault="003869A6" w:rsidP="004B0EA5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3869A6" w:rsidRPr="00C624A3" w:rsidRDefault="003869A6" w:rsidP="004B0EA5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3869A6" w:rsidRPr="00202277" w:rsidTr="00EE1C74">
        <w:trPr>
          <w:gridAfter w:val="1"/>
          <w:wAfter w:w="1515" w:type="pct"/>
          <w:tblCellSpacing w:w="0" w:type="dxa"/>
        </w:trPr>
        <w:tc>
          <w:tcPr>
            <w:tcW w:w="1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69A6" w:rsidRPr="00202277" w:rsidRDefault="003869A6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15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69A6" w:rsidRPr="00202277" w:rsidRDefault="003869A6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Học sinh tiên tiến</w:t>
            </w:r>
          </w:p>
          <w:p w:rsidR="003869A6" w:rsidRPr="00202277" w:rsidRDefault="003869A6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69A6" w:rsidRDefault="003869A6" w:rsidP="004B0EA5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339</w:t>
            </w:r>
          </w:p>
          <w:p w:rsidR="003869A6" w:rsidRPr="00C624A3" w:rsidRDefault="003869A6" w:rsidP="004B0EA5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34%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69A6" w:rsidRDefault="003869A6" w:rsidP="004B0EA5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3869A6" w:rsidRPr="00C624A3" w:rsidRDefault="003869A6" w:rsidP="004B0EA5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69A6" w:rsidRDefault="003869A6" w:rsidP="004B0EA5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3869A6" w:rsidRPr="00C624A3" w:rsidRDefault="003869A6" w:rsidP="004B0EA5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35,17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69A6" w:rsidRDefault="003869A6" w:rsidP="004B0EA5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3869A6" w:rsidRPr="00C624A3" w:rsidRDefault="003869A6" w:rsidP="004B0EA5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34,48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69A6" w:rsidRDefault="003869A6" w:rsidP="004B0EA5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  <w:p w:rsidR="003869A6" w:rsidRPr="00C624A3" w:rsidRDefault="003869A6" w:rsidP="004B0EA5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25226D" w:rsidRPr="00202277" w:rsidTr="00EE1C74">
        <w:trPr>
          <w:gridAfter w:val="1"/>
          <w:wAfter w:w="1515" w:type="pct"/>
          <w:tblCellSpacing w:w="0" w:type="dxa"/>
        </w:trPr>
        <w:tc>
          <w:tcPr>
            <w:tcW w:w="1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26D" w:rsidRPr="00202277" w:rsidRDefault="0025226D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5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26D" w:rsidRPr="00202277" w:rsidRDefault="0025226D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Thi lại</w:t>
            </w:r>
          </w:p>
          <w:p w:rsidR="0025226D" w:rsidRPr="00202277" w:rsidRDefault="0025226D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26D" w:rsidRDefault="0025226D" w:rsidP="004B0EA5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  <w:p w:rsidR="0025226D" w:rsidRPr="00C624A3" w:rsidRDefault="0025226D" w:rsidP="004B0EA5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2,8%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26D" w:rsidRDefault="0025226D" w:rsidP="004B0EA5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25226D" w:rsidRPr="00C624A3" w:rsidRDefault="0025226D" w:rsidP="004B0EA5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26D" w:rsidRDefault="0025226D" w:rsidP="004B0EA5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5226D" w:rsidRPr="00C624A3" w:rsidRDefault="0025226D" w:rsidP="004B0EA5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26D" w:rsidRDefault="0025226D" w:rsidP="004B0EA5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25226D" w:rsidRPr="00C624A3" w:rsidRDefault="0025226D" w:rsidP="004B0EA5">
            <w:pPr>
              <w:spacing w:line="33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26D" w:rsidRDefault="0025226D" w:rsidP="004B0EA5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5226D" w:rsidRPr="00C624A3" w:rsidRDefault="0025226D" w:rsidP="004B0EA5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226D" w:rsidRPr="00202277" w:rsidTr="00EE1C74">
        <w:trPr>
          <w:gridAfter w:val="1"/>
          <w:wAfter w:w="1515" w:type="pct"/>
          <w:tblCellSpacing w:w="0" w:type="dxa"/>
        </w:trPr>
        <w:tc>
          <w:tcPr>
            <w:tcW w:w="1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26D" w:rsidRPr="00202277" w:rsidRDefault="0025226D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15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26D" w:rsidRPr="00202277" w:rsidRDefault="0025226D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Lưu ban</w:t>
            </w:r>
          </w:p>
          <w:p w:rsidR="0025226D" w:rsidRPr="00202277" w:rsidRDefault="0025226D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26D" w:rsidRDefault="0025226D" w:rsidP="004B0EA5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  <w:p w:rsidR="0025226D" w:rsidRPr="00C624A3" w:rsidRDefault="0025226D" w:rsidP="004B0EA5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2%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26D" w:rsidRDefault="0025226D" w:rsidP="004B0EA5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25226D" w:rsidRPr="00C624A3" w:rsidRDefault="0025226D" w:rsidP="004B0EA5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26D" w:rsidRDefault="0025226D" w:rsidP="004B0EA5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5226D" w:rsidRPr="00C624A3" w:rsidRDefault="0025226D" w:rsidP="004B0EA5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226D" w:rsidRDefault="0025226D" w:rsidP="004B0EA5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5226D" w:rsidRPr="00C624A3" w:rsidRDefault="0025226D" w:rsidP="004B0EA5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0,9%</w:t>
            </w:r>
          </w:p>
        </w:tc>
        <w:tc>
          <w:tcPr>
            <w:tcW w:w="3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226D" w:rsidRDefault="0025226D" w:rsidP="004B0EA5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5226D" w:rsidRPr="00C624A3" w:rsidRDefault="0025226D" w:rsidP="004B0EA5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2,3%</w:t>
            </w:r>
          </w:p>
        </w:tc>
      </w:tr>
      <w:tr w:rsidR="00EC690E" w:rsidRPr="00202277" w:rsidTr="00EE1C74">
        <w:trPr>
          <w:gridAfter w:val="1"/>
          <w:wAfter w:w="1515" w:type="pct"/>
          <w:trHeight w:val="1386"/>
          <w:tblCellSpacing w:w="0" w:type="dxa"/>
        </w:trPr>
        <w:tc>
          <w:tcPr>
            <w:tcW w:w="19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15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785FC9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Chuy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ể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 trường đến</w:t>
            </w:r>
          </w:p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Default="00083691" w:rsidP="00472EA9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  <w:p w:rsidR="00083691" w:rsidRPr="00C624A3" w:rsidRDefault="00083691" w:rsidP="00472EA9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1,7%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Default="00083691" w:rsidP="00083691">
            <w:pPr>
              <w:spacing w:line="33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4</w:t>
            </w:r>
          </w:p>
          <w:p w:rsidR="00083691" w:rsidRPr="00C624A3" w:rsidRDefault="00CF2CAB" w:rsidP="00083691">
            <w:pPr>
              <w:spacing w:line="33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1,3%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Default="00CF2CAB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F2CAB" w:rsidRPr="00C624A3" w:rsidRDefault="00CF2CAB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2,54%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Default="00CF2CAB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F2CAB" w:rsidRPr="00C624A3" w:rsidRDefault="00017ADF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2,15%</w:t>
            </w:r>
          </w:p>
        </w:tc>
        <w:tc>
          <w:tcPr>
            <w:tcW w:w="3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90E" w:rsidRDefault="00017ADF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17ADF" w:rsidRPr="00C624A3" w:rsidRDefault="00017ADF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0,9%</w:t>
            </w:r>
          </w:p>
        </w:tc>
      </w:tr>
      <w:tr w:rsidR="00EC690E" w:rsidRPr="00202277" w:rsidTr="00EE1C74">
        <w:trPr>
          <w:gridAfter w:val="1"/>
          <w:wAfter w:w="1515" w:type="pct"/>
          <w:trHeight w:val="698"/>
          <w:tblCellSpacing w:w="0" w:type="dxa"/>
        </w:trPr>
        <w:tc>
          <w:tcPr>
            <w:tcW w:w="195" w:type="pct"/>
            <w:gridSpan w:val="2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5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785FC9" w:rsidRDefault="00EC690E" w:rsidP="00472EA9">
            <w:pPr>
              <w:spacing w:line="336" w:lineRule="auto"/>
              <w:rPr>
                <w:rFonts w:ascii="Times New Roman" w:hAnsi="Times New Roman"/>
                <w:sz w:val="28"/>
                <w:szCs w:val="28"/>
              </w:rPr>
            </w:pPr>
            <w:r w:rsidRPr="00785FC9">
              <w:rPr>
                <w:rFonts w:ascii="Times New Roman" w:hAnsi="Times New Roman"/>
                <w:sz w:val="28"/>
                <w:szCs w:val="28"/>
              </w:rPr>
              <w:t xml:space="preserve">Chuyển trường đi 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C624A3" w:rsidRDefault="00EC690E" w:rsidP="00472EA9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AC237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C624A3" w:rsidRDefault="00AC2377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C624A3" w:rsidRDefault="00AC2377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C624A3" w:rsidRDefault="00AC2377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90E" w:rsidRPr="00C624A3" w:rsidRDefault="00AC2377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C690E" w:rsidRPr="00202277" w:rsidTr="00EE1C74">
        <w:trPr>
          <w:gridAfter w:val="1"/>
          <w:wAfter w:w="1515" w:type="pct"/>
          <w:tblCellSpacing w:w="0" w:type="dxa"/>
        </w:trPr>
        <w:tc>
          <w:tcPr>
            <w:tcW w:w="1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15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Bị đu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ổ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i học</w:t>
            </w:r>
          </w:p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C624A3" w:rsidRDefault="00EC690E" w:rsidP="00472EA9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C624A3" w:rsidRDefault="00EC690E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C624A3" w:rsidRDefault="00EC690E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C624A3" w:rsidRDefault="00EC690E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90E" w:rsidRPr="00C624A3" w:rsidRDefault="00EC690E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690E" w:rsidRPr="00202277" w:rsidTr="00EE1C74">
        <w:trPr>
          <w:gridAfter w:val="1"/>
          <w:wAfter w:w="1515" w:type="pct"/>
          <w:tblCellSpacing w:w="0" w:type="dxa"/>
        </w:trPr>
        <w:tc>
          <w:tcPr>
            <w:tcW w:w="1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15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Bỏ học (qua kỳ nghỉ hè năm trước và trong năm học)</w:t>
            </w:r>
          </w:p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Default="00460CC4" w:rsidP="00472EA9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:rsidR="00460CC4" w:rsidRPr="00C624A3" w:rsidRDefault="002E057B" w:rsidP="00472EA9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1%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Default="00460CC4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E057B" w:rsidRPr="00C624A3" w:rsidRDefault="002E057B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Default="00460CC4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E057B" w:rsidRPr="00C624A3" w:rsidRDefault="002E057B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0260" w:rsidRDefault="00460CC4" w:rsidP="00470260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B11CD" w:rsidRPr="00C624A3" w:rsidRDefault="005B11CD" w:rsidP="00470260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2,2%</w:t>
            </w:r>
          </w:p>
        </w:tc>
        <w:tc>
          <w:tcPr>
            <w:tcW w:w="3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90E" w:rsidRDefault="00460CC4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B11CD" w:rsidRPr="00C624A3" w:rsidRDefault="005B11CD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1,37%</w:t>
            </w:r>
          </w:p>
        </w:tc>
      </w:tr>
      <w:tr w:rsidR="00EC690E" w:rsidRPr="00202277" w:rsidTr="00EE1C74">
        <w:trPr>
          <w:gridAfter w:val="1"/>
          <w:wAfter w:w="1515" w:type="pct"/>
          <w:tblCellSpacing w:w="0" w:type="dxa"/>
        </w:trPr>
        <w:tc>
          <w:tcPr>
            <w:tcW w:w="1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IV</w:t>
            </w:r>
          </w:p>
        </w:tc>
        <w:tc>
          <w:tcPr>
            <w:tcW w:w="15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Số học sinh đạt giải các kỳ thi h</w:t>
            </w: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ọ</w:t>
            </w: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c </w:t>
            </w: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lastRenderedPageBreak/>
              <w:t>sinh giỏi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C624A3" w:rsidRDefault="00EC690E" w:rsidP="00472EA9">
            <w:pPr>
              <w:spacing w:line="33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C624A3" w:rsidRDefault="00EC690E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C624A3" w:rsidRDefault="00EC690E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C624A3" w:rsidRDefault="00EC690E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90E" w:rsidRPr="00C624A3" w:rsidRDefault="00EC690E" w:rsidP="00472EA9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90E" w:rsidRPr="00202277" w:rsidTr="00EE1C74">
        <w:trPr>
          <w:gridAfter w:val="1"/>
          <w:wAfter w:w="1515" w:type="pct"/>
          <w:tblCellSpacing w:w="0" w:type="dxa"/>
        </w:trPr>
        <w:tc>
          <w:tcPr>
            <w:tcW w:w="19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1</w:t>
            </w:r>
          </w:p>
        </w:tc>
        <w:tc>
          <w:tcPr>
            <w:tcW w:w="15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Cấp huyện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C690E" w:rsidRPr="009D0DE6" w:rsidRDefault="002B2C04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9D0DE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C690E" w:rsidRPr="009D0DE6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9D0DE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C690E" w:rsidRPr="009D0DE6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9D0DE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C690E" w:rsidRPr="009D0DE6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9D0DE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690E" w:rsidRPr="009D0DE6" w:rsidRDefault="002B2C04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9D0DE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EC690E" w:rsidRPr="00202277" w:rsidTr="00EE1C74">
        <w:trPr>
          <w:gridAfter w:val="1"/>
          <w:wAfter w:w="1515" w:type="pct"/>
          <w:tblCellSpacing w:w="0" w:type="dxa"/>
        </w:trPr>
        <w:tc>
          <w:tcPr>
            <w:tcW w:w="1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5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ấp tỉnh/thành phố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C690E" w:rsidRPr="009D0DE6" w:rsidRDefault="002B2C04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9D0D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C690E" w:rsidRPr="009D0DE6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9D0DE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C690E" w:rsidRPr="009D0DE6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9D0DE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C690E" w:rsidRPr="009D0DE6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9D0DE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690E" w:rsidRPr="009D0DE6" w:rsidRDefault="002B2C04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9D0D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C690E" w:rsidRPr="00202277" w:rsidTr="00EE1C74">
        <w:trPr>
          <w:gridAfter w:val="1"/>
          <w:wAfter w:w="1515" w:type="pct"/>
          <w:tblCellSpacing w:w="0" w:type="dxa"/>
        </w:trPr>
        <w:tc>
          <w:tcPr>
            <w:tcW w:w="1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15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Quốc gia, khu vực một số nước, quốc t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ế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C690E" w:rsidRPr="009D0DE6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9D0DE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C690E" w:rsidRPr="009D0DE6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9D0DE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C690E" w:rsidRPr="009D0DE6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9D0DE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C690E" w:rsidRPr="009D0DE6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9D0DE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690E" w:rsidRPr="009D0DE6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9D0DE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690E" w:rsidRPr="00202277" w:rsidTr="00EE1C74">
        <w:trPr>
          <w:gridAfter w:val="1"/>
          <w:wAfter w:w="1515" w:type="pct"/>
          <w:tblCellSpacing w:w="0" w:type="dxa"/>
        </w:trPr>
        <w:tc>
          <w:tcPr>
            <w:tcW w:w="1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V</w:t>
            </w:r>
          </w:p>
        </w:tc>
        <w:tc>
          <w:tcPr>
            <w:tcW w:w="15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Số h</w:t>
            </w: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ọ</w:t>
            </w: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c sinh dự xét hoặc dự thi tốt nghiệp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C690E" w:rsidRPr="00B0194B" w:rsidRDefault="00202DD1" w:rsidP="00472E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C690E" w:rsidRPr="00B0194B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C690E" w:rsidRPr="00B0194B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C690E" w:rsidRPr="00B0194B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690E" w:rsidRPr="00B0194B" w:rsidRDefault="00202DD1" w:rsidP="00472E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97,7%</w:t>
            </w:r>
          </w:p>
        </w:tc>
      </w:tr>
      <w:tr w:rsidR="00EC690E" w:rsidRPr="00202277" w:rsidTr="00EE1C74">
        <w:trPr>
          <w:gridAfter w:val="1"/>
          <w:wAfter w:w="1515" w:type="pct"/>
          <w:tblCellSpacing w:w="0" w:type="dxa"/>
        </w:trPr>
        <w:tc>
          <w:tcPr>
            <w:tcW w:w="1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VI</w:t>
            </w:r>
          </w:p>
        </w:tc>
        <w:tc>
          <w:tcPr>
            <w:tcW w:w="15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Số h</w:t>
            </w: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ọ</w:t>
            </w: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c sinh được công nhận tốt nghiệp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C690E" w:rsidRPr="00202277" w:rsidTr="00EE1C74">
        <w:trPr>
          <w:gridAfter w:val="1"/>
          <w:wAfter w:w="1515" w:type="pct"/>
          <w:tblCellSpacing w:w="0" w:type="dxa"/>
        </w:trPr>
        <w:tc>
          <w:tcPr>
            <w:tcW w:w="1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5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Giỏi</w:t>
            </w:r>
          </w:p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48D6" w:rsidRDefault="006E48D6" w:rsidP="006E48D6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EC690E" w:rsidRPr="00F52FCA" w:rsidRDefault="00EC690E" w:rsidP="006E48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C690E" w:rsidRPr="00F52FCA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C690E" w:rsidRPr="00F52FCA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C690E" w:rsidRPr="00F52FCA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690E" w:rsidRPr="00F52FCA" w:rsidRDefault="001C44CA" w:rsidP="00472E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EC690E" w:rsidRPr="00202277" w:rsidTr="00EE1C74">
        <w:trPr>
          <w:gridAfter w:val="1"/>
          <w:wAfter w:w="1515" w:type="pct"/>
          <w:tblCellSpacing w:w="0" w:type="dxa"/>
        </w:trPr>
        <w:tc>
          <w:tcPr>
            <w:tcW w:w="1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5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Khá</w:t>
            </w:r>
          </w:p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1C44CA" w:rsidRDefault="001C44CA" w:rsidP="001C44CA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  <w:p w:rsidR="00EC690E" w:rsidRPr="00F52FCA" w:rsidRDefault="00EC690E" w:rsidP="001C44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C690E" w:rsidRPr="00F52FCA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C690E" w:rsidRPr="00F52FCA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C690E" w:rsidRPr="00F52FCA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690E" w:rsidRPr="00F52FCA" w:rsidRDefault="001C44CA" w:rsidP="00472E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EC690E" w:rsidRPr="00202277" w:rsidTr="00EE1C74">
        <w:trPr>
          <w:gridAfter w:val="1"/>
          <w:wAfter w:w="1515" w:type="pct"/>
          <w:tblCellSpacing w:w="0" w:type="dxa"/>
        </w:trPr>
        <w:tc>
          <w:tcPr>
            <w:tcW w:w="1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15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Trung bình</w:t>
            </w:r>
          </w:p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1C44CA" w:rsidRDefault="001C44CA" w:rsidP="001C44CA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EC690E" w:rsidRPr="00F52FCA" w:rsidRDefault="00EC690E" w:rsidP="001C44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C690E" w:rsidRPr="00F52FCA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C690E" w:rsidRPr="00F52FCA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C690E" w:rsidRPr="00F52FCA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690E" w:rsidRPr="00F52FCA" w:rsidRDefault="001C44CA" w:rsidP="00472E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26,82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EC690E" w:rsidRPr="00202277" w:rsidTr="00EE1C74">
        <w:trPr>
          <w:gridAfter w:val="1"/>
          <w:wAfter w:w="1515" w:type="pct"/>
          <w:tblCellSpacing w:w="0" w:type="dxa"/>
        </w:trPr>
        <w:tc>
          <w:tcPr>
            <w:tcW w:w="1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VII</w:t>
            </w:r>
          </w:p>
        </w:tc>
        <w:tc>
          <w:tcPr>
            <w:tcW w:w="15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Số học sinh thi đỗ đại học, cao đ</w:t>
            </w: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ẳ</w:t>
            </w: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ng</w:t>
            </w:r>
          </w:p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C690E" w:rsidRPr="00202277" w:rsidTr="00EE1C74">
        <w:trPr>
          <w:gridAfter w:val="1"/>
          <w:wAfter w:w="1515" w:type="pct"/>
          <w:trHeight w:val="857"/>
          <w:tblCellSpacing w:w="0" w:type="dxa"/>
        </w:trPr>
        <w:tc>
          <w:tcPr>
            <w:tcW w:w="1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VIII</w:t>
            </w:r>
          </w:p>
        </w:tc>
        <w:tc>
          <w:tcPr>
            <w:tcW w:w="15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Số h</w:t>
            </w: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ọ</w:t>
            </w: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c sinh nam/số học sinh nữ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C690E" w:rsidRPr="00F52FCA" w:rsidRDefault="00D34E87" w:rsidP="00472E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509/488</w:t>
            </w:r>
          </w:p>
          <w:p w:rsidR="00EC690E" w:rsidRPr="00F52FCA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D34E87" w:rsidRPr="00F52FCA" w:rsidRDefault="00D34E87" w:rsidP="00D34E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160/149</w:t>
            </w:r>
          </w:p>
          <w:p w:rsidR="00EC690E" w:rsidRPr="00F52FCA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C690E" w:rsidRPr="00F52FCA" w:rsidRDefault="00D34E87" w:rsidP="00472E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118/118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C690E" w:rsidRPr="00F52FCA" w:rsidRDefault="00D34E87" w:rsidP="00472E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114/118</w:t>
            </w:r>
          </w:p>
        </w:tc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690E" w:rsidRPr="00F52FCA" w:rsidRDefault="00D34E87" w:rsidP="00472E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117/103</w:t>
            </w:r>
          </w:p>
        </w:tc>
      </w:tr>
      <w:tr w:rsidR="00EC690E" w:rsidRPr="00202277" w:rsidTr="00EE1C74">
        <w:trPr>
          <w:gridAfter w:val="1"/>
          <w:wAfter w:w="1515" w:type="pct"/>
          <w:trHeight w:val="965"/>
          <w:tblCellSpacing w:w="0" w:type="dxa"/>
        </w:trPr>
        <w:tc>
          <w:tcPr>
            <w:tcW w:w="1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IX</w:t>
            </w:r>
          </w:p>
        </w:tc>
        <w:tc>
          <w:tcPr>
            <w:tcW w:w="15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Số h</w:t>
            </w: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ọ</w:t>
            </w: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c sinh dân tộc thiểu số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C690E" w:rsidRPr="00F52FCA" w:rsidRDefault="00655D46" w:rsidP="00472E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C690E" w:rsidRPr="00F52FCA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F52F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C690E" w:rsidRPr="00F52FCA" w:rsidRDefault="004D1C53" w:rsidP="00472E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C690E" w:rsidRPr="00F52FCA" w:rsidRDefault="004D1C53" w:rsidP="00472E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690E" w:rsidRPr="00F52FCA" w:rsidRDefault="004D1C53" w:rsidP="00472E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E1C74" w:rsidRPr="00202277" w:rsidTr="00EE1C74">
        <w:trPr>
          <w:gridBefore w:val="1"/>
          <w:wBefore w:w="7" w:type="pct"/>
          <w:tblCellSpacing w:w="0" w:type="dxa"/>
        </w:trPr>
        <w:tc>
          <w:tcPr>
            <w:tcW w:w="1665" w:type="pct"/>
            <w:gridSpan w:val="2"/>
            <w:hideMark/>
          </w:tcPr>
          <w:p w:rsidR="00EE1C74" w:rsidRPr="00202277" w:rsidRDefault="00EE1C74" w:rsidP="009D0DE6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6" w:name="chuong_pl_11"/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665" w:type="pct"/>
            <w:gridSpan w:val="6"/>
          </w:tcPr>
          <w:p w:rsidR="00EE1C74" w:rsidRPr="00202277" w:rsidRDefault="00EE1C74" w:rsidP="009D0DE6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Củ Chi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 ngày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10 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tháng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08 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năm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 2019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Thủ trưởng đơn vị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(Ký tên và đóng dấu)</w:t>
            </w:r>
          </w:p>
        </w:tc>
        <w:tc>
          <w:tcPr>
            <w:tcW w:w="1664" w:type="pct"/>
            <w:gridSpan w:val="2"/>
            <w:hideMark/>
          </w:tcPr>
          <w:p w:rsidR="00EE1C74" w:rsidRPr="00202277" w:rsidRDefault="00EE1C74" w:rsidP="009D0DE6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dấu)</w:t>
            </w:r>
          </w:p>
        </w:tc>
      </w:tr>
    </w:tbl>
    <w:p w:rsidR="00EE1C74" w:rsidRPr="00202277" w:rsidRDefault="00EE1C74" w:rsidP="00EE1C74">
      <w:pPr>
        <w:shd w:val="clear" w:color="auto" w:fill="FFFFFF"/>
        <w:spacing w:before="120" w:after="0" w:line="21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E1C74" w:rsidRPr="00202277" w:rsidRDefault="00EE1C74" w:rsidP="00EE1C74">
      <w:pPr>
        <w:shd w:val="clear" w:color="auto" w:fill="FFFFFF"/>
        <w:spacing w:before="120" w:after="0" w:line="21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C690E" w:rsidRPr="00D40333" w:rsidRDefault="00EE1C74" w:rsidP="00D40333">
      <w:pPr>
        <w:shd w:val="clear" w:color="auto" w:fill="FFFFFF"/>
        <w:spacing w:before="120" w:after="0" w:line="21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                 Nguyễn Văn Tý</w:t>
      </w:r>
    </w:p>
    <w:p w:rsidR="00EC690E" w:rsidRDefault="00EC690E" w:rsidP="00EC690E">
      <w:pPr>
        <w:shd w:val="clear" w:color="auto" w:fill="FFFFFF"/>
        <w:spacing w:before="120" w:after="0" w:line="212" w:lineRule="atLeast"/>
        <w:rPr>
          <w:rFonts w:ascii="Times New Roman" w:eastAsia="Times New Roman" w:hAnsi="Times New Roman"/>
          <w:sz w:val="28"/>
          <w:szCs w:val="28"/>
        </w:rPr>
      </w:pPr>
    </w:p>
    <w:p w:rsidR="00EC690E" w:rsidRPr="00202277" w:rsidRDefault="00EC690E" w:rsidP="00EC690E">
      <w:pPr>
        <w:shd w:val="clear" w:color="auto" w:fill="FFFFFF"/>
        <w:spacing w:before="120" w:after="0" w:line="212" w:lineRule="atLeast"/>
        <w:rPr>
          <w:rFonts w:ascii="Times New Roman" w:eastAsia="Times New Roman" w:hAnsi="Times New Roman"/>
          <w:sz w:val="28"/>
          <w:szCs w:val="28"/>
        </w:rPr>
      </w:pPr>
      <w:r w:rsidRPr="00202277">
        <w:rPr>
          <w:rFonts w:ascii="Times New Roman" w:eastAsia="Times New Roman" w:hAnsi="Times New Roman"/>
          <w:sz w:val="28"/>
          <w:szCs w:val="28"/>
        </w:rPr>
        <w:lastRenderedPageBreak/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</w:t>
      </w:r>
      <w:r w:rsidRPr="002022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20227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Biểu mẫu 11</w:t>
      </w:r>
      <w:bookmarkEnd w:id="6"/>
    </w:p>
    <w:p w:rsidR="00EC690E" w:rsidRPr="00202277" w:rsidRDefault="00EC690E" w:rsidP="00EC690E">
      <w:pPr>
        <w:pStyle w:val="NormalWeb"/>
        <w:spacing w:before="0" w:beforeAutospacing="0" w:after="0" w:afterAutospacing="0"/>
        <w:rPr>
          <w:sz w:val="28"/>
          <w:szCs w:val="28"/>
        </w:rPr>
      </w:pPr>
      <w:bookmarkStart w:id="7" w:name="chuong_pl_11_name"/>
      <w:r w:rsidRPr="00202277">
        <w:rPr>
          <w:sz w:val="28"/>
          <w:szCs w:val="28"/>
        </w:rPr>
        <w:t>PHÒNG GD - ĐT HUYỆN CỦ CHI</w:t>
      </w:r>
    </w:p>
    <w:p w:rsidR="00EC690E" w:rsidRPr="00202277" w:rsidRDefault="00EC690E" w:rsidP="00EC690E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02277">
        <w:rPr>
          <w:b/>
          <w:sz w:val="28"/>
          <w:szCs w:val="28"/>
        </w:rPr>
        <w:t xml:space="preserve"> TRƯỜNG THCS PHƯỚC VĨNH AN</w:t>
      </w:r>
      <w:r w:rsidRPr="00202277">
        <w:rPr>
          <w:b/>
          <w:bCs/>
          <w:color w:val="000000"/>
          <w:sz w:val="28"/>
          <w:szCs w:val="28"/>
          <w:lang w:val="vi-VN"/>
        </w:rPr>
        <w:t xml:space="preserve"> </w:t>
      </w:r>
    </w:p>
    <w:p w:rsidR="00EC690E" w:rsidRPr="00202277" w:rsidRDefault="00EC690E" w:rsidP="00EC690E">
      <w:pPr>
        <w:shd w:val="clear" w:color="auto" w:fill="FFFFFF"/>
        <w:spacing w:after="0" w:line="21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C690E" w:rsidRPr="00202277" w:rsidRDefault="00EC690E" w:rsidP="00EC690E">
      <w:pPr>
        <w:shd w:val="clear" w:color="auto" w:fill="FFFFFF"/>
        <w:spacing w:after="0" w:line="212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20227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THÔNG BÁO</w:t>
      </w:r>
      <w:bookmarkEnd w:id="7"/>
    </w:p>
    <w:p w:rsidR="00EC690E" w:rsidRDefault="00EC690E" w:rsidP="00EC690E">
      <w:pPr>
        <w:shd w:val="clear" w:color="auto" w:fill="FFFFFF"/>
        <w:spacing w:after="0" w:line="21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bookmarkStart w:id="8" w:name="chuong_pl_11_name_name"/>
      <w:r w:rsidRPr="0020227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 xml:space="preserve">Công khai thông tin cơ sở vật chất của trường trung học cơ sở và trường trung học phổ thông, năm học </w:t>
      </w:r>
      <w:bookmarkEnd w:id="8"/>
      <w:r w:rsidR="00D156D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2018</w:t>
      </w:r>
      <w:r w:rsidRPr="0020227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-201</w:t>
      </w:r>
      <w:r w:rsidR="00D156D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9</w:t>
      </w:r>
      <w:r w:rsidR="004B0EA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4B0EA5" w:rsidRPr="00202277" w:rsidRDefault="004B0EA5" w:rsidP="00EC690E">
      <w:pPr>
        <w:shd w:val="clear" w:color="auto" w:fill="FFFFFF"/>
        <w:spacing w:after="0" w:line="212" w:lineRule="atLeas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59"/>
        <w:gridCol w:w="5127"/>
        <w:gridCol w:w="1709"/>
        <w:gridCol w:w="1805"/>
      </w:tblGrid>
      <w:tr w:rsidR="00EC690E" w:rsidRPr="00202277" w:rsidTr="00472EA9">
        <w:trPr>
          <w:tblCellSpacing w:w="0" w:type="dxa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27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Số lượng</w:t>
            </w:r>
          </w:p>
        </w:tc>
        <w:tc>
          <w:tcPr>
            <w:tcW w:w="9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Bình quân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</w:t>
            </w: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ố phòng học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F46AE9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F46AE9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II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Loại phòng học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C690E" w:rsidRPr="00202277" w:rsidTr="00472EA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Phòng học kiên c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ố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2</w:t>
            </w:r>
            <w:r w:rsidR="00F46AE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F46AE9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Phòng học bán kiên 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vi-VN"/>
              </w:rPr>
              <w:t>c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ố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Phòng học tạm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Phòng học nhờ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 phòng học bộ môn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="00F46AE9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F46AE9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 phòng học đa chức năng (có phương tiện nghe nhìn)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Bình quân lớp/phòng học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1 lớp/ 1 phòng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1 lớp/ 1 phòng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Bình quân học sinh/lớp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F46AE9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45</w:t>
            </w:r>
            <w:r w:rsidR="00EC690E" w:rsidRPr="00202277">
              <w:rPr>
                <w:rFonts w:ascii="Times New Roman" w:eastAsia="Times New Roman" w:hAnsi="Times New Roman"/>
                <w:sz w:val="28"/>
                <w:szCs w:val="28"/>
              </w:rPr>
              <w:t>hs/ lớp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F46AE9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45</w:t>
            </w:r>
            <w:r w:rsidR="00EC690E" w:rsidRPr="00202277">
              <w:rPr>
                <w:rFonts w:ascii="Times New Roman" w:eastAsia="Times New Roman" w:hAnsi="Times New Roman"/>
                <w:sz w:val="28"/>
                <w:szCs w:val="28"/>
              </w:rPr>
              <w:t>hs/ lớp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S</w:t>
            </w: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ố điểm</w:t>
            </w: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 trường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Tổng số diện tích đất (m</w:t>
            </w: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</w:rPr>
              <w:t>2</w:t>
            </w: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CF6DFB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0C5147">
              <w:rPr>
                <w:szCs w:val="28"/>
                <w:lang w:val="pt-BR"/>
              </w:rPr>
              <w:t>10.246,51</w:t>
            </w:r>
            <w:r w:rsidRPr="000C5147">
              <w:rPr>
                <w:szCs w:val="28"/>
                <w:lang w:val="vi-VN"/>
              </w:rPr>
              <w:t xml:space="preserve"> m</w:t>
            </w:r>
            <w:r w:rsidRPr="000C5147">
              <w:rPr>
                <w:szCs w:val="28"/>
                <w:vertAlign w:val="superscript"/>
                <w:lang w:val="vi-VN"/>
              </w:rPr>
              <w:t>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CF6DFB" w:rsidP="00472EA9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  <w:lang w:val="vi-VN"/>
              </w:rPr>
            </w:pPr>
            <w:r w:rsidRPr="000C5147">
              <w:rPr>
                <w:szCs w:val="28"/>
                <w:lang w:val="pt-BR"/>
              </w:rPr>
              <w:t>10.246,51</w:t>
            </w:r>
            <w:r w:rsidRPr="000C5147">
              <w:rPr>
                <w:szCs w:val="28"/>
                <w:lang w:val="vi-VN"/>
              </w:rPr>
              <w:t xml:space="preserve"> m</w:t>
            </w:r>
            <w:r w:rsidRPr="000C5147">
              <w:rPr>
                <w:szCs w:val="28"/>
                <w:vertAlign w:val="superscript"/>
                <w:lang w:val="vi-VN"/>
              </w:rPr>
              <w:t>2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Tổng diện tích sân chơi, bãi tập (m</w:t>
            </w: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</w:rPr>
              <w:t>2</w:t>
            </w: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2.581,34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  <w:lang w:val="vi-VN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2.581,34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VI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Tổng diện tích các phòng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Diện tích phòng học (m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2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48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CB1080" w:rsidRDefault="00CB1080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1200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Diện tích phòng học bộ môn (m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2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72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360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Diện tích thư viện (m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2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124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Diện tích nhà tập đa năng (Phòng giáo dục rèn luyện thể chất) (m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2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754.52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754.52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Diện tích phòng hoạt động Đoàn Đội, phòng truyền thống (m</w:t>
            </w:r>
            <w:r w:rsidRPr="00202277">
              <w:rPr>
                <w:rFonts w:ascii="Times New Roman" w:eastAsia="Times New Roman" w:hAnsi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20227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48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48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Tổng số thiết bị dạy học tối thiểu</w:t>
            </w:r>
          </w:p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(Đơn vị tính: bộ)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Số bộ/lớp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ổ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ng s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ố 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thiết bị dạy học t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ố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i thi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ể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u hiện có theo quy đ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ị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Khối lớp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Default="00EC690E" w:rsidP="00472EA9">
            <w:r w:rsidRPr="003E054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Khối lớp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Default="00EC690E" w:rsidP="00472EA9">
            <w:r w:rsidRPr="005A7ED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Default="00EC690E" w:rsidP="00472EA9">
            <w:r w:rsidRPr="003E054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Khối lớp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 xml:space="preserve"> 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Default="00EC690E" w:rsidP="00472EA9">
            <w:r w:rsidRPr="005A7ED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Default="00EC690E" w:rsidP="00472EA9">
            <w:r w:rsidRPr="003E054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Khối lớp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 xml:space="preserve"> 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Default="00EC690E" w:rsidP="00472EA9">
            <w:r w:rsidRPr="005A7ED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Default="00EC690E" w:rsidP="00472EA9">
            <w:r w:rsidRPr="003E054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ổ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ng s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ố 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thiết bị dạy học t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ố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i thi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ể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u còn thi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ế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u so với quy định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C690E" w:rsidRPr="00202277" w:rsidTr="00472EA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F52FCA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Khối lớp6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F52FCA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Đủ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Default="00EC690E" w:rsidP="00472EA9">
            <w:r w:rsidRPr="00453B67">
              <w:rPr>
                <w:rFonts w:ascii="Times New Roman" w:eastAsia="Times New Roman" w:hAnsi="Times New Roman"/>
                <w:sz w:val="28"/>
                <w:szCs w:val="28"/>
              </w:rPr>
              <w:t>Đủ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2.2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F52FCA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Khối lớp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Default="00EC690E" w:rsidP="00472EA9">
            <w:r w:rsidRPr="00972399">
              <w:rPr>
                <w:rFonts w:ascii="Times New Roman" w:eastAsia="Times New Roman" w:hAnsi="Times New Roman"/>
                <w:sz w:val="28"/>
                <w:szCs w:val="28"/>
              </w:rPr>
              <w:t>Đủ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Default="00EC690E" w:rsidP="00472EA9">
            <w:r w:rsidRPr="00453B67">
              <w:rPr>
                <w:rFonts w:ascii="Times New Roman" w:eastAsia="Times New Roman" w:hAnsi="Times New Roman"/>
                <w:sz w:val="28"/>
                <w:szCs w:val="28"/>
              </w:rPr>
              <w:t>Đủ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F52FCA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Khối lớp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Default="00EC690E" w:rsidP="00472EA9">
            <w:r w:rsidRPr="00972399">
              <w:rPr>
                <w:rFonts w:ascii="Times New Roman" w:eastAsia="Times New Roman" w:hAnsi="Times New Roman"/>
                <w:sz w:val="28"/>
                <w:szCs w:val="28"/>
              </w:rPr>
              <w:t>Đủ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Default="00EC690E" w:rsidP="00472EA9">
            <w:r w:rsidRPr="00453B67">
              <w:rPr>
                <w:rFonts w:ascii="Times New Roman" w:eastAsia="Times New Roman" w:hAnsi="Times New Roman"/>
                <w:sz w:val="28"/>
                <w:szCs w:val="28"/>
              </w:rPr>
              <w:t>Đủ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F52FCA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Khối lớp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Default="00EC690E" w:rsidP="00472EA9">
            <w:r w:rsidRPr="00972399">
              <w:rPr>
                <w:rFonts w:ascii="Times New Roman" w:eastAsia="Times New Roman" w:hAnsi="Times New Roman"/>
                <w:sz w:val="28"/>
                <w:szCs w:val="28"/>
              </w:rPr>
              <w:t>Đủ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Default="00EC690E" w:rsidP="00472EA9">
            <w:r w:rsidRPr="00453B67">
              <w:rPr>
                <w:rFonts w:ascii="Times New Roman" w:eastAsia="Times New Roman" w:hAnsi="Times New Roman"/>
                <w:sz w:val="28"/>
                <w:szCs w:val="28"/>
              </w:rPr>
              <w:t>Đủ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Khu vườn sinh vật, vườn địa l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ý 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(diện tích/thiết b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ị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120 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120 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VIII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Tổng số máy vi tính đang sử dụng phục vụ học t</w:t>
            </w: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ập</w:t>
            </w:r>
          </w:p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(Đơn vị tính: bộ)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80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IX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Tổng số thiết bị dùng chung khác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 thiết bị/lớp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Ti vi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Cát xét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Đầu Video/đầu đĩa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Má</w:t>
            </w: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y </w:t>
            </w: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chiếu OverHead/projector/vật th</w:t>
            </w: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ể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5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Thiết bị khác...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…..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</w:tbl>
    <w:p w:rsidR="00EC690E" w:rsidRPr="00202277" w:rsidRDefault="00EC690E" w:rsidP="00EC690E">
      <w:pPr>
        <w:shd w:val="clear" w:color="auto" w:fill="FFFFFF"/>
        <w:spacing w:before="120" w:after="0" w:line="212" w:lineRule="atLeast"/>
        <w:rPr>
          <w:rFonts w:ascii="Times New Roman" w:eastAsia="Times New Roman" w:hAnsi="Times New Roman"/>
          <w:sz w:val="28"/>
          <w:szCs w:val="28"/>
        </w:rPr>
      </w:pPr>
      <w:r w:rsidRPr="00202277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62"/>
        <w:gridCol w:w="4988"/>
        <w:gridCol w:w="1151"/>
        <w:gridCol w:w="2399"/>
      </w:tblGrid>
      <w:tr w:rsidR="00EC690E" w:rsidRPr="00202277" w:rsidTr="00472EA9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IX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Tổng số thiết bị đang sử dụng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Số thiết bị/lớp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1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Ti vi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Cát xét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Đầu Video/đầu đĩa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Má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y 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chiếu OverHead/projector/vật th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ể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Thiết bị khác...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..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……………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</w:tbl>
    <w:p w:rsidR="00EC690E" w:rsidRPr="00202277" w:rsidRDefault="00EC690E" w:rsidP="00EC690E">
      <w:pPr>
        <w:shd w:val="clear" w:color="auto" w:fill="FFFFFF"/>
        <w:spacing w:before="120" w:after="0" w:line="212" w:lineRule="atLeast"/>
        <w:rPr>
          <w:rFonts w:ascii="Times New Roman" w:eastAsia="Times New Roman" w:hAnsi="Times New Roman"/>
          <w:sz w:val="28"/>
          <w:szCs w:val="28"/>
        </w:rPr>
      </w:pPr>
      <w:r w:rsidRPr="00202277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8"/>
        <w:gridCol w:w="1823"/>
        <w:gridCol w:w="6809"/>
      </w:tblGrid>
      <w:tr w:rsidR="00EC690E" w:rsidRPr="00202277" w:rsidTr="00472EA9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ộ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i dung</w:t>
            </w:r>
          </w:p>
        </w:tc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 l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ượ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ng (m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2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)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X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Nhà bếp</w:t>
            </w:r>
          </w:p>
        </w:tc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XI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Nhà ăn</w:t>
            </w:r>
          </w:p>
        </w:tc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165.24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</w:tbl>
    <w:p w:rsidR="00EC690E" w:rsidRPr="00202277" w:rsidRDefault="00EC690E" w:rsidP="00EC690E">
      <w:pPr>
        <w:shd w:val="clear" w:color="auto" w:fill="FFFFFF"/>
        <w:spacing w:before="120" w:after="0" w:line="212" w:lineRule="atLeast"/>
        <w:rPr>
          <w:rFonts w:ascii="Times New Roman" w:eastAsia="Times New Roman" w:hAnsi="Times New Roman"/>
          <w:sz w:val="28"/>
          <w:szCs w:val="28"/>
        </w:rPr>
      </w:pPr>
      <w:r w:rsidRPr="00202277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63"/>
        <w:gridCol w:w="2974"/>
        <w:gridCol w:w="2399"/>
        <w:gridCol w:w="1342"/>
        <w:gridCol w:w="1822"/>
      </w:tblGrid>
      <w:tr w:rsidR="00EC690E" w:rsidRPr="00202277" w:rsidTr="00472EA9">
        <w:trPr>
          <w:tblCellSpacing w:w="0" w:type="dxa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5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2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 lượng phòng, tổng diện tích (m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 chỗ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Diện tích bình quân/chỗ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XII</w:t>
            </w:r>
          </w:p>
        </w:tc>
        <w:tc>
          <w:tcPr>
            <w:tcW w:w="15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Phòng nghỉ cho học sinh bán trú</w:t>
            </w:r>
          </w:p>
        </w:tc>
        <w:tc>
          <w:tcPr>
            <w:tcW w:w="12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XIII</w:t>
            </w:r>
          </w:p>
        </w:tc>
        <w:tc>
          <w:tcPr>
            <w:tcW w:w="1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Khu n</w:t>
            </w: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ộ</w:t>
            </w: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i trú</w:t>
            </w:r>
          </w:p>
        </w:tc>
        <w:tc>
          <w:tcPr>
            <w:tcW w:w="12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</w:tbl>
    <w:p w:rsidR="00EC690E" w:rsidRPr="00202277" w:rsidRDefault="00EC690E" w:rsidP="00EC690E">
      <w:pPr>
        <w:shd w:val="clear" w:color="auto" w:fill="FFFFFF"/>
        <w:spacing w:before="120" w:after="0" w:line="212" w:lineRule="atLeast"/>
        <w:rPr>
          <w:rFonts w:ascii="Times New Roman" w:eastAsia="Times New Roman" w:hAnsi="Times New Roman"/>
          <w:sz w:val="28"/>
          <w:szCs w:val="28"/>
        </w:rPr>
      </w:pPr>
      <w:r w:rsidRPr="00202277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8"/>
        <w:gridCol w:w="2519"/>
        <w:gridCol w:w="1453"/>
        <w:gridCol w:w="1164"/>
        <w:gridCol w:w="1357"/>
        <w:gridCol w:w="872"/>
        <w:gridCol w:w="1357"/>
      </w:tblGrid>
      <w:tr w:rsidR="00EC690E" w:rsidRPr="00202277" w:rsidTr="00472EA9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XIV</w:t>
            </w:r>
          </w:p>
        </w:tc>
        <w:tc>
          <w:tcPr>
            <w:tcW w:w="13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Nhà vệ sinh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Dùng cho giáo viên</w:t>
            </w:r>
          </w:p>
        </w:tc>
        <w:tc>
          <w:tcPr>
            <w:tcW w:w="13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Dùng cho học sinh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 m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/học sinh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Chung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Nam/Nữ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Chung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Nam/Nữ</w:t>
            </w:r>
          </w:p>
        </w:tc>
      </w:tr>
      <w:tr w:rsidR="00EC690E" w:rsidRPr="00202277" w:rsidTr="00F844E3">
        <w:trPr>
          <w:trHeight w:val="882"/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ạ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 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vi-VN"/>
              </w:rPr>
              <w:t>chuẩn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v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ệ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sinh*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x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x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0.27/HS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Chưa đạt 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vi-VN"/>
              </w:rPr>
              <w:t>chuẩn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vệ sinh*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</w:tbl>
    <w:p w:rsidR="00EC690E" w:rsidRPr="00202277" w:rsidRDefault="00EC690E" w:rsidP="00EC690E">
      <w:pPr>
        <w:shd w:val="clear" w:color="auto" w:fill="FFFFFF"/>
        <w:spacing w:after="0" w:line="212" w:lineRule="atLeast"/>
        <w:rPr>
          <w:rFonts w:ascii="Times New Roman" w:eastAsia="Times New Roman" w:hAnsi="Times New Roman"/>
          <w:sz w:val="28"/>
          <w:szCs w:val="28"/>
        </w:rPr>
      </w:pPr>
      <w:r w:rsidRPr="00202277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(*Theo Thông tư số </w:t>
      </w:r>
      <w:hyperlink r:id="rId5" w:tgtFrame="_blank" w:history="1">
        <w:r w:rsidRPr="00202277">
          <w:rPr>
            <w:rFonts w:ascii="Times New Roman" w:eastAsia="Times New Roman" w:hAnsi="Times New Roman"/>
            <w:i/>
            <w:iCs/>
            <w:color w:val="0E70C3"/>
            <w:sz w:val="28"/>
            <w:szCs w:val="28"/>
            <w:lang w:val="vi-VN"/>
          </w:rPr>
          <w:t>12/2011/TT-BGDĐT</w:t>
        </w:r>
      </w:hyperlink>
      <w:r w:rsidRPr="00202277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 ngày 28/2/2011 của Bộ GDĐT ban hành Điều lệ trường trung học cơ sở, trường trung học phổ thông và trung học ph</w:t>
      </w:r>
      <w:r w:rsidRPr="00202277">
        <w:rPr>
          <w:rFonts w:ascii="Times New Roman" w:eastAsia="Times New Roman" w:hAnsi="Times New Roman"/>
          <w:i/>
          <w:iCs/>
          <w:sz w:val="28"/>
          <w:szCs w:val="28"/>
        </w:rPr>
        <w:t>ổ</w:t>
      </w:r>
      <w:r w:rsidRPr="00202277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 thông có nhi</w:t>
      </w:r>
      <w:r w:rsidRPr="00202277">
        <w:rPr>
          <w:rFonts w:ascii="Times New Roman" w:eastAsia="Times New Roman" w:hAnsi="Times New Roman"/>
          <w:i/>
          <w:iCs/>
          <w:sz w:val="28"/>
          <w:szCs w:val="28"/>
        </w:rPr>
        <w:t>ề</w:t>
      </w:r>
      <w:r w:rsidRPr="00202277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u cấp học và Thông tư </w:t>
      </w:r>
      <w:r w:rsidRPr="00202277">
        <w:rPr>
          <w:rFonts w:ascii="Times New Roman" w:eastAsia="Times New Roman" w:hAnsi="Times New Roman"/>
          <w:i/>
          <w:iCs/>
          <w:sz w:val="28"/>
          <w:szCs w:val="28"/>
        </w:rPr>
        <w:t>số </w:t>
      </w:r>
      <w:hyperlink r:id="rId6" w:tgtFrame="_blank" w:history="1">
        <w:r w:rsidRPr="00202277">
          <w:rPr>
            <w:rFonts w:ascii="Times New Roman" w:eastAsia="Times New Roman" w:hAnsi="Times New Roman"/>
            <w:i/>
            <w:iCs/>
            <w:color w:val="0E70C3"/>
            <w:sz w:val="28"/>
            <w:szCs w:val="28"/>
            <w:lang w:val="vi-VN"/>
          </w:rPr>
          <w:t>27/2011/TT-BYT</w:t>
        </w:r>
      </w:hyperlink>
      <w:r w:rsidRPr="00202277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 ngày 24/6/2011 của Bộ Y tế ban hành quy chuẩn kỹ thuật </w:t>
      </w:r>
      <w:r w:rsidRPr="00202277">
        <w:rPr>
          <w:rFonts w:ascii="Times New Roman" w:eastAsia="Times New Roman" w:hAnsi="Times New Roman"/>
          <w:i/>
          <w:iCs/>
          <w:sz w:val="28"/>
          <w:szCs w:val="28"/>
        </w:rPr>
        <w:t>quốc gia về nhà tiêu - điều kiện bảo đảm hợp vệ sinh).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64"/>
        <w:gridCol w:w="4892"/>
        <w:gridCol w:w="1822"/>
        <w:gridCol w:w="1822"/>
      </w:tblGrid>
      <w:tr w:rsidR="00EC690E" w:rsidRPr="00202277" w:rsidTr="00472EA9">
        <w:trPr>
          <w:tblCellSpacing w:w="0" w:type="dxa"/>
        </w:trPr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6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Nội dung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Có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Không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XV</w:t>
            </w:r>
          </w:p>
        </w:tc>
        <w:tc>
          <w:tcPr>
            <w:tcW w:w="26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N</w:t>
            </w: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</w:t>
            </w: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uồn nước sinh hoạt h</w:t>
            </w: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ợ</w:t>
            </w: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p vệ sinh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x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lastRenderedPageBreak/>
              <w:t>XVI</w:t>
            </w:r>
          </w:p>
        </w:tc>
        <w:tc>
          <w:tcPr>
            <w:tcW w:w="26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N</w:t>
            </w: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</w:t>
            </w: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uồn đi</w:t>
            </w: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ệ</w:t>
            </w: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n (lưới, phát đi</w:t>
            </w: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ệ</w:t>
            </w: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n riêng)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C690E" w:rsidRPr="00202277" w:rsidRDefault="00EC690E" w:rsidP="00472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x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XVII</w:t>
            </w:r>
          </w:p>
        </w:tc>
        <w:tc>
          <w:tcPr>
            <w:tcW w:w="2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Kết nối internet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C690E" w:rsidRPr="00202277" w:rsidRDefault="00EC690E" w:rsidP="00472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x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XVIII</w:t>
            </w:r>
          </w:p>
        </w:tc>
        <w:tc>
          <w:tcPr>
            <w:tcW w:w="2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Trang thông tin điện tử (website) của trường</w:t>
            </w:r>
          </w:p>
        </w:tc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C690E" w:rsidRPr="00202277" w:rsidRDefault="00EC690E" w:rsidP="00472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x</w:t>
            </w:r>
          </w:p>
        </w:tc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XIX</w:t>
            </w:r>
          </w:p>
        </w:tc>
        <w:tc>
          <w:tcPr>
            <w:tcW w:w="2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Tường rào xây</w:t>
            </w:r>
          </w:p>
        </w:tc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C690E" w:rsidRPr="00202277" w:rsidRDefault="00EC690E" w:rsidP="00472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x</w:t>
            </w:r>
          </w:p>
        </w:tc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</w:tbl>
    <w:p w:rsidR="00EC690E" w:rsidRPr="00202277" w:rsidRDefault="00EC690E" w:rsidP="00EC690E">
      <w:pPr>
        <w:shd w:val="clear" w:color="auto" w:fill="FFFFFF"/>
        <w:spacing w:before="120" w:after="0" w:line="212" w:lineRule="atLeast"/>
        <w:rPr>
          <w:rFonts w:ascii="Times New Roman" w:eastAsia="Times New Roman" w:hAnsi="Times New Roman"/>
          <w:sz w:val="28"/>
          <w:szCs w:val="28"/>
        </w:rPr>
      </w:pPr>
      <w:r w:rsidRPr="00202277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7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81"/>
        <w:gridCol w:w="4681"/>
        <w:gridCol w:w="4678"/>
      </w:tblGrid>
      <w:tr w:rsidR="00EE1C74" w:rsidRPr="00202277" w:rsidTr="00EE1C74">
        <w:trPr>
          <w:tblCellSpacing w:w="0" w:type="dxa"/>
        </w:trPr>
        <w:tc>
          <w:tcPr>
            <w:tcW w:w="1667" w:type="pct"/>
            <w:hideMark/>
          </w:tcPr>
          <w:p w:rsidR="00EE1C74" w:rsidRPr="00202277" w:rsidRDefault="00EE1C74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667" w:type="pct"/>
          </w:tcPr>
          <w:p w:rsidR="00EE1C74" w:rsidRPr="00202277" w:rsidRDefault="00EE1C74" w:rsidP="009D0DE6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Củ Chi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 ngày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10 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tháng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08 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năm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 2019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Thủ trưởng đơn vị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(Ký tên và đóng dấu)</w:t>
            </w:r>
          </w:p>
        </w:tc>
        <w:tc>
          <w:tcPr>
            <w:tcW w:w="1667" w:type="pct"/>
            <w:hideMark/>
          </w:tcPr>
          <w:p w:rsidR="00EE1C74" w:rsidRPr="00202277" w:rsidRDefault="00EE1C74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dấu)</w:t>
            </w:r>
          </w:p>
        </w:tc>
      </w:tr>
    </w:tbl>
    <w:p w:rsidR="00EC690E" w:rsidRPr="00202277" w:rsidRDefault="00EC690E" w:rsidP="00EC690E">
      <w:pPr>
        <w:shd w:val="clear" w:color="auto" w:fill="FFFFFF"/>
        <w:spacing w:before="120" w:after="0" w:line="21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C690E" w:rsidRPr="00202277" w:rsidRDefault="00EC690E" w:rsidP="00EC690E">
      <w:pPr>
        <w:shd w:val="clear" w:color="auto" w:fill="FFFFFF"/>
        <w:spacing w:before="120" w:after="0" w:line="21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E1C74" w:rsidRPr="00202277" w:rsidRDefault="00EE1C74" w:rsidP="00EE1C74">
      <w:pPr>
        <w:shd w:val="clear" w:color="auto" w:fill="FFFFFF"/>
        <w:spacing w:before="120" w:after="0" w:line="21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                 Nguyễn Văn Tý</w:t>
      </w:r>
    </w:p>
    <w:p w:rsidR="00EC690E" w:rsidRPr="00202277" w:rsidRDefault="00EC690E" w:rsidP="00EC690E">
      <w:pPr>
        <w:shd w:val="clear" w:color="auto" w:fill="FFFFFF"/>
        <w:spacing w:before="120" w:after="0" w:line="21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C690E" w:rsidRPr="00202277" w:rsidRDefault="00EC690E" w:rsidP="00EC690E">
      <w:pPr>
        <w:shd w:val="clear" w:color="auto" w:fill="FFFFFF"/>
        <w:spacing w:before="120" w:after="0" w:line="21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C690E" w:rsidRPr="00202277" w:rsidRDefault="00EC690E" w:rsidP="00EC690E">
      <w:pPr>
        <w:shd w:val="clear" w:color="auto" w:fill="FFFFFF"/>
        <w:spacing w:before="120" w:after="0" w:line="21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C690E" w:rsidRPr="00202277" w:rsidRDefault="00EC690E" w:rsidP="00EC690E">
      <w:pPr>
        <w:shd w:val="clear" w:color="auto" w:fill="FFFFFF"/>
        <w:spacing w:before="120" w:after="0" w:line="21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C690E" w:rsidRPr="00202277" w:rsidRDefault="00EC690E" w:rsidP="00EC690E">
      <w:pPr>
        <w:shd w:val="clear" w:color="auto" w:fill="FFFFFF"/>
        <w:spacing w:after="0" w:line="21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bookmarkStart w:id="9" w:name="chuong_pl_12"/>
    </w:p>
    <w:p w:rsidR="00EC690E" w:rsidRDefault="00EC690E" w:rsidP="00EC690E">
      <w:pPr>
        <w:shd w:val="clear" w:color="auto" w:fill="FFFFFF"/>
        <w:spacing w:after="0" w:line="21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C690E" w:rsidRDefault="00EC690E" w:rsidP="00EC690E">
      <w:pPr>
        <w:shd w:val="clear" w:color="auto" w:fill="FFFFFF"/>
        <w:spacing w:after="0" w:line="21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C690E" w:rsidRDefault="00EC690E" w:rsidP="00EC690E">
      <w:pPr>
        <w:shd w:val="clear" w:color="auto" w:fill="FFFFFF"/>
        <w:spacing w:after="0" w:line="21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C690E" w:rsidRDefault="00EC690E" w:rsidP="00EC690E">
      <w:pPr>
        <w:shd w:val="clear" w:color="auto" w:fill="FFFFFF"/>
        <w:spacing w:after="0" w:line="21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C690E" w:rsidRDefault="00EC690E" w:rsidP="00EC690E">
      <w:pPr>
        <w:shd w:val="clear" w:color="auto" w:fill="FFFFFF"/>
        <w:spacing w:after="0" w:line="21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C690E" w:rsidRDefault="00EC690E" w:rsidP="00EC690E">
      <w:pPr>
        <w:shd w:val="clear" w:color="auto" w:fill="FFFFFF"/>
        <w:spacing w:after="0" w:line="21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C690E" w:rsidRDefault="00EC690E" w:rsidP="00EC690E">
      <w:pPr>
        <w:shd w:val="clear" w:color="auto" w:fill="FFFFFF"/>
        <w:spacing w:after="0" w:line="21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C690E" w:rsidRDefault="00EC690E" w:rsidP="00EC690E">
      <w:pPr>
        <w:shd w:val="clear" w:color="auto" w:fill="FFFFFF"/>
        <w:spacing w:after="0" w:line="21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C690E" w:rsidRDefault="00EC690E" w:rsidP="00EC690E">
      <w:pPr>
        <w:shd w:val="clear" w:color="auto" w:fill="FFFFFF"/>
        <w:spacing w:after="0" w:line="21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C690E" w:rsidRDefault="00EC690E" w:rsidP="00EC690E">
      <w:pPr>
        <w:shd w:val="clear" w:color="auto" w:fill="FFFFFF"/>
        <w:spacing w:after="0" w:line="21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C690E" w:rsidRDefault="00EC690E" w:rsidP="00EC690E">
      <w:pPr>
        <w:shd w:val="clear" w:color="auto" w:fill="FFFFFF"/>
        <w:spacing w:after="0" w:line="21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C690E" w:rsidRDefault="00EC690E" w:rsidP="00EC690E">
      <w:pPr>
        <w:shd w:val="clear" w:color="auto" w:fill="FFFFFF"/>
        <w:spacing w:after="0" w:line="21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C690E" w:rsidRDefault="00EC690E" w:rsidP="00EC690E">
      <w:pPr>
        <w:shd w:val="clear" w:color="auto" w:fill="FFFFFF"/>
        <w:spacing w:after="0" w:line="21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C690E" w:rsidRDefault="00EC690E" w:rsidP="00EC690E">
      <w:pPr>
        <w:shd w:val="clear" w:color="auto" w:fill="FFFFFF"/>
        <w:spacing w:after="0" w:line="21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C690E" w:rsidRDefault="00EC690E" w:rsidP="00EC690E">
      <w:pPr>
        <w:shd w:val="clear" w:color="auto" w:fill="FFFFFF"/>
        <w:spacing w:after="0" w:line="21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C690E" w:rsidRDefault="00EC690E" w:rsidP="00EC690E">
      <w:pPr>
        <w:shd w:val="clear" w:color="auto" w:fill="FFFFFF"/>
        <w:spacing w:after="0" w:line="21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40333" w:rsidRDefault="00D40333" w:rsidP="00EC690E">
      <w:pPr>
        <w:shd w:val="clear" w:color="auto" w:fill="FFFFFF"/>
        <w:spacing w:after="0" w:line="21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40333" w:rsidRDefault="00D40333" w:rsidP="00EC690E">
      <w:pPr>
        <w:shd w:val="clear" w:color="auto" w:fill="FFFFFF"/>
        <w:spacing w:after="0" w:line="21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40333" w:rsidRDefault="00D40333" w:rsidP="00EC690E">
      <w:pPr>
        <w:shd w:val="clear" w:color="auto" w:fill="FFFFFF"/>
        <w:spacing w:after="0" w:line="21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C690E" w:rsidRPr="00202277" w:rsidRDefault="00EC690E" w:rsidP="00EC690E">
      <w:pPr>
        <w:shd w:val="clear" w:color="auto" w:fill="FFFFFF"/>
        <w:spacing w:after="0" w:line="212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20227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lastRenderedPageBreak/>
        <w:t>Biểu mẫu 12</w:t>
      </w:r>
      <w:bookmarkEnd w:id="9"/>
    </w:p>
    <w:p w:rsidR="00EC690E" w:rsidRPr="00202277" w:rsidRDefault="00EC690E" w:rsidP="00EC690E">
      <w:pPr>
        <w:pStyle w:val="NormalWeb"/>
        <w:spacing w:before="0" w:beforeAutospacing="0" w:after="0" w:afterAutospacing="0"/>
        <w:rPr>
          <w:sz w:val="28"/>
          <w:szCs w:val="28"/>
        </w:rPr>
      </w:pPr>
      <w:bookmarkStart w:id="10" w:name="chuong_pl_12_name"/>
      <w:r w:rsidRPr="00202277">
        <w:rPr>
          <w:sz w:val="28"/>
          <w:szCs w:val="28"/>
        </w:rPr>
        <w:t>PHÒNG GD - ĐT HUYỆN CỦ CHI</w:t>
      </w:r>
    </w:p>
    <w:p w:rsidR="00EC690E" w:rsidRPr="00202277" w:rsidRDefault="00EC690E" w:rsidP="00EC690E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02277">
        <w:rPr>
          <w:b/>
          <w:sz w:val="28"/>
          <w:szCs w:val="28"/>
        </w:rPr>
        <w:t xml:space="preserve"> TRƯỜNG THCS PHƯỚC VĨNH AN</w:t>
      </w:r>
      <w:r w:rsidRPr="00202277">
        <w:rPr>
          <w:b/>
          <w:bCs/>
          <w:color w:val="000000"/>
          <w:sz w:val="28"/>
          <w:szCs w:val="28"/>
          <w:lang w:val="vi-VN"/>
        </w:rPr>
        <w:t xml:space="preserve"> </w:t>
      </w:r>
    </w:p>
    <w:p w:rsidR="00EC690E" w:rsidRPr="00202277" w:rsidRDefault="00EC690E" w:rsidP="00EC690E">
      <w:pPr>
        <w:shd w:val="clear" w:color="auto" w:fill="FFFFFF"/>
        <w:spacing w:after="0" w:line="212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20227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THÔNG BÁO</w:t>
      </w:r>
      <w:bookmarkEnd w:id="10"/>
    </w:p>
    <w:p w:rsidR="00EC690E" w:rsidRPr="00202277" w:rsidRDefault="00EC690E" w:rsidP="00EC690E">
      <w:pPr>
        <w:shd w:val="clear" w:color="auto" w:fill="FFFFFF"/>
        <w:spacing w:after="0" w:line="212" w:lineRule="atLeast"/>
        <w:jc w:val="center"/>
        <w:rPr>
          <w:rFonts w:ascii="Times New Roman" w:eastAsia="Times New Roman" w:hAnsi="Times New Roman"/>
          <w:sz w:val="28"/>
          <w:szCs w:val="28"/>
        </w:rPr>
      </w:pPr>
      <w:bookmarkStart w:id="11" w:name="chuong_pl_12_name_name"/>
      <w:r w:rsidRPr="0020227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Công khai thông tin về đội ngũ nhà giáo, cán bộ quản lý và nhân viên của trường trung học cơ sở và trường trung học phổ thông, năm học</w:t>
      </w:r>
      <w:bookmarkEnd w:id="11"/>
      <w:r w:rsidR="002F392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2018</w:t>
      </w:r>
      <w:r w:rsidRPr="0020227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-201</w:t>
      </w:r>
      <w:r w:rsidR="002F392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9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38"/>
        <w:gridCol w:w="1400"/>
        <w:gridCol w:w="612"/>
        <w:gridCol w:w="348"/>
        <w:gridCol w:w="487"/>
        <w:gridCol w:w="425"/>
        <w:gridCol w:w="410"/>
        <w:gridCol w:w="378"/>
        <w:gridCol w:w="600"/>
        <w:gridCol w:w="628"/>
        <w:gridCol w:w="628"/>
        <w:gridCol w:w="628"/>
        <w:gridCol w:w="566"/>
        <w:gridCol w:w="487"/>
        <w:gridCol w:w="705"/>
        <w:gridCol w:w="560"/>
      </w:tblGrid>
      <w:tr w:rsidR="00EC690E" w:rsidRPr="00202277" w:rsidTr="00472EA9">
        <w:trPr>
          <w:tblCellSpacing w:w="0" w:type="dxa"/>
        </w:trPr>
        <w:tc>
          <w:tcPr>
            <w:tcW w:w="2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STT</w:t>
            </w:r>
          </w:p>
        </w:tc>
        <w:tc>
          <w:tcPr>
            <w:tcW w:w="74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Nội dung</w:t>
            </w:r>
          </w:p>
        </w:tc>
        <w:tc>
          <w:tcPr>
            <w:tcW w:w="32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Tổng số</w:t>
            </w:r>
          </w:p>
        </w:tc>
        <w:tc>
          <w:tcPr>
            <w:tcW w:w="140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Trình độ đào tạo</w:t>
            </w:r>
          </w:p>
        </w:tc>
        <w:tc>
          <w:tcPr>
            <w:tcW w:w="100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Hạng chức danh nghề nghiệp</w:t>
            </w:r>
          </w:p>
        </w:tc>
        <w:tc>
          <w:tcPr>
            <w:tcW w:w="123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Chuẩn nghề nghiệp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TS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ThS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ĐH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CĐ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TC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Dưới TC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Hạng III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Hạng II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Hạng I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2F3925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2F3925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2F3925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Đạt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2F3925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CĐ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Tổng số giáo viên, cán bộ quản lý và nhân viên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C9153C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887E7C" w:rsidP="00887E7C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1</w:t>
            </w:r>
            <w:r w:rsidR="00887E7C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="00887E7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="00887E7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2F3925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2F3925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2F3925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2F3925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EC690E" w:rsidRPr="00202277" w:rsidTr="00472EA9">
        <w:trPr>
          <w:tblCellSpacing w:w="0" w:type="dxa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0227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I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0227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Giáo viên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2F3925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C690E" w:rsidRPr="00202277" w:rsidTr="00472EA9">
        <w:trPr>
          <w:tblCellSpacing w:w="0" w:type="dxa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2277">
              <w:rPr>
                <w:rFonts w:ascii="Times New Roman" w:hAnsi="Times New Roman"/>
                <w:bCs/>
                <w:iCs/>
                <w:sz w:val="28"/>
                <w:szCs w:val="28"/>
              </w:rPr>
              <w:t>Trong đó số</w:t>
            </w:r>
          </w:p>
          <w:p w:rsidR="00EC690E" w:rsidRPr="00202277" w:rsidRDefault="00EC690E" w:rsidP="00472EA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2277">
              <w:rPr>
                <w:rFonts w:ascii="Times New Roman" w:hAnsi="Times New Roman"/>
                <w:bCs/>
                <w:iCs/>
                <w:sz w:val="28"/>
                <w:szCs w:val="28"/>
              </w:rPr>
              <w:t>Giáo viên dạy môn: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C690E" w:rsidRPr="00202277" w:rsidTr="00472EA9">
        <w:trPr>
          <w:tblCellSpacing w:w="0" w:type="dxa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hAnsi="Times New Roman"/>
                <w:sz w:val="28"/>
                <w:szCs w:val="28"/>
              </w:rPr>
              <w:t>Toán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2F3925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2F3925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2F3925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071741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1741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944065" w:rsidP="00472E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944065" w:rsidP="00472E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944065" w:rsidP="00472E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C690E" w:rsidRPr="00202277" w:rsidTr="00472EA9">
        <w:trPr>
          <w:tblCellSpacing w:w="0" w:type="dxa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hAnsi="Times New Roman"/>
                <w:sz w:val="28"/>
                <w:szCs w:val="28"/>
              </w:rPr>
              <w:t>Lý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944065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944065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071741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1741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944065" w:rsidP="00472E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944065" w:rsidP="00472E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C690E" w:rsidRPr="00202277" w:rsidTr="00472EA9">
        <w:trPr>
          <w:trHeight w:val="521"/>
          <w:tblCellSpacing w:w="0" w:type="dxa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hAnsi="Times New Roman"/>
                <w:sz w:val="28"/>
                <w:szCs w:val="28"/>
              </w:rPr>
              <w:t>Hóa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944065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071741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1741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944065" w:rsidP="00472E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756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C690E" w:rsidRPr="00202277" w:rsidTr="00472EA9">
        <w:trPr>
          <w:tblCellSpacing w:w="0" w:type="dxa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hAnsi="Times New Roman"/>
                <w:sz w:val="28"/>
                <w:szCs w:val="28"/>
              </w:rPr>
              <w:t>Văn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252054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252054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071741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252054" w:rsidP="00472E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252054" w:rsidP="00472E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252054" w:rsidP="00472E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C690E" w:rsidRPr="00202277" w:rsidTr="00472EA9">
        <w:trPr>
          <w:tblCellSpacing w:w="0" w:type="dxa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hAnsi="Times New Roman"/>
                <w:sz w:val="28"/>
                <w:szCs w:val="28"/>
              </w:rPr>
              <w:t>Sử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071741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1741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756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756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C690E" w:rsidRPr="00202277" w:rsidTr="00472EA9">
        <w:trPr>
          <w:tblCellSpacing w:w="0" w:type="dxa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hAnsi="Times New Roman"/>
                <w:sz w:val="28"/>
                <w:szCs w:val="28"/>
              </w:rPr>
              <w:t>Địa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071741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1741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756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756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C690E" w:rsidRPr="00202277" w:rsidTr="00472EA9">
        <w:trPr>
          <w:tblCellSpacing w:w="0" w:type="dxa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hAnsi="Times New Roman"/>
                <w:sz w:val="28"/>
                <w:szCs w:val="28"/>
              </w:rPr>
              <w:t>Ngoạingữ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252054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252054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252054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071741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1741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252054" w:rsidP="00472E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252054" w:rsidP="00472E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252054" w:rsidP="00472E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C690E" w:rsidRPr="00202277" w:rsidTr="00472EA9">
        <w:trPr>
          <w:tblCellSpacing w:w="0" w:type="dxa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hAnsi="Times New Roman"/>
                <w:sz w:val="28"/>
                <w:szCs w:val="28"/>
              </w:rPr>
              <w:t>Sinh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252054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252054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252054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071741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1741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252054" w:rsidP="00472E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252054" w:rsidP="00472E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252054" w:rsidP="00472E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C690E" w:rsidRPr="00202277" w:rsidTr="00472EA9">
        <w:trPr>
          <w:tblCellSpacing w:w="0" w:type="dxa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hAnsi="Times New Roman"/>
                <w:sz w:val="28"/>
                <w:szCs w:val="28"/>
              </w:rPr>
              <w:t>CN-KT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2A6C53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2A6C53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2A6C53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071741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1741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2A6C53" w:rsidP="00472E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756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2A6C53" w:rsidP="00472E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C690E" w:rsidRPr="00202277" w:rsidTr="00472EA9">
        <w:trPr>
          <w:tblCellSpacing w:w="0" w:type="dxa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hAnsi="Times New Roman"/>
                <w:sz w:val="28"/>
                <w:szCs w:val="28"/>
              </w:rPr>
              <w:t>Nhạc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071741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1741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756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756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071741" w:rsidRDefault="00EC690E" w:rsidP="00472E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C690E" w:rsidRPr="00202277" w:rsidTr="00472EA9">
        <w:trPr>
          <w:tblCellSpacing w:w="0" w:type="dxa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hAnsi="Times New Roman"/>
                <w:sz w:val="28"/>
                <w:szCs w:val="28"/>
              </w:rPr>
              <w:t>Họa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1 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1 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071741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1741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756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756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071741" w:rsidRDefault="00EC690E" w:rsidP="00472E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C690E" w:rsidRPr="00202277" w:rsidTr="00472EA9">
        <w:trPr>
          <w:tblCellSpacing w:w="0" w:type="dxa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hAnsi="Times New Roman"/>
                <w:sz w:val="28"/>
                <w:szCs w:val="28"/>
              </w:rPr>
              <w:t>Thểdục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="002A6C5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2A6C53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EC690E"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071741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1741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2A6C53" w:rsidP="00472E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2A6C53" w:rsidP="00472E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2A6C53" w:rsidP="00472E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071741" w:rsidRDefault="00EC690E" w:rsidP="00472E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C690E" w:rsidRPr="00202277" w:rsidTr="00472EA9">
        <w:trPr>
          <w:tblCellSpacing w:w="0" w:type="dxa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hAnsi="Times New Roman"/>
                <w:sz w:val="28"/>
                <w:szCs w:val="28"/>
              </w:rPr>
              <w:t>Tin học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071741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1741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756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2A6C53" w:rsidP="00472E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071741" w:rsidRDefault="00EC690E" w:rsidP="00472E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C690E" w:rsidRPr="00202277" w:rsidTr="00472EA9">
        <w:trPr>
          <w:tblCellSpacing w:w="0" w:type="dxa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hAnsi="Times New Roman"/>
                <w:sz w:val="28"/>
                <w:szCs w:val="28"/>
              </w:rPr>
              <w:t>GDCD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2 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071741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1741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756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756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071741" w:rsidRDefault="00EC690E" w:rsidP="00472E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C690E" w:rsidRPr="00202277" w:rsidTr="00472EA9">
        <w:trPr>
          <w:tblCellSpacing w:w="0" w:type="dxa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0227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II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0227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Cán bộ quản lý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2 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071741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1741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071741" w:rsidRDefault="00EC690E" w:rsidP="00472E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C690E" w:rsidRPr="00202277" w:rsidTr="00472EA9">
        <w:trPr>
          <w:tblCellSpacing w:w="0" w:type="dxa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2277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2277">
              <w:rPr>
                <w:rFonts w:ascii="Times New Roman" w:hAnsi="Times New Roman"/>
                <w:bCs/>
                <w:iCs/>
                <w:sz w:val="28"/>
                <w:szCs w:val="28"/>
              </w:rPr>
              <w:t>Hiệu trưởng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1 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1 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071741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1741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756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756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071741" w:rsidRDefault="00EC690E" w:rsidP="00472E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C690E" w:rsidRPr="00202277" w:rsidTr="00472EA9">
        <w:trPr>
          <w:tblCellSpacing w:w="0" w:type="dxa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2277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2277">
              <w:rPr>
                <w:rFonts w:ascii="Times New Roman" w:hAnsi="Times New Roman"/>
                <w:bCs/>
                <w:iCs/>
                <w:sz w:val="28"/>
                <w:szCs w:val="28"/>
              </w:rPr>
              <w:t>Phó hiệu trưởng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1 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90E" w:rsidRPr="00071741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1741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756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756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071741" w:rsidRDefault="00EC690E" w:rsidP="00472E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C690E" w:rsidRPr="00202277" w:rsidTr="00472EA9">
        <w:trPr>
          <w:tblCellSpacing w:w="0" w:type="dxa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0227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III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0227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Nhân viên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054963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071741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071741" w:rsidRDefault="00EC690E" w:rsidP="00472E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C690E" w:rsidRPr="00202277" w:rsidTr="00472EA9">
        <w:trPr>
          <w:tblCellSpacing w:w="0" w:type="dxa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90E" w:rsidRPr="00202277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hAnsi="Times New Roman"/>
                <w:sz w:val="28"/>
                <w:szCs w:val="28"/>
              </w:rPr>
              <w:t>Nhân viên văn thư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071741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174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756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071741" w:rsidRDefault="00EC690E" w:rsidP="00472E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C690E" w:rsidRPr="00202277" w:rsidTr="00472EA9">
        <w:trPr>
          <w:tblCellSpacing w:w="0" w:type="dxa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90E" w:rsidRPr="00202277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hAnsi="Times New Roman"/>
                <w:sz w:val="28"/>
                <w:szCs w:val="28"/>
              </w:rPr>
              <w:t>Nhân viên kế toán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071741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756EC" w:rsidRDefault="00054963" w:rsidP="00472E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756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071741" w:rsidRDefault="00EC690E" w:rsidP="00472E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C690E" w:rsidRPr="00202277" w:rsidTr="00472EA9">
        <w:trPr>
          <w:tblCellSpacing w:w="0" w:type="dxa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2277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hAnsi="Times New Roman"/>
                <w:sz w:val="28"/>
                <w:szCs w:val="28"/>
              </w:rPr>
              <w:t>Thũ quỹ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071741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071741" w:rsidRDefault="00EC690E" w:rsidP="00472E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071741" w:rsidRDefault="00EC690E" w:rsidP="00472E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071741" w:rsidRDefault="00EC690E" w:rsidP="00472E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071741" w:rsidRDefault="00EC690E" w:rsidP="00472E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071741" w:rsidRDefault="00EC690E" w:rsidP="00472E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C690E" w:rsidRPr="00202277" w:rsidTr="00472EA9">
        <w:trPr>
          <w:tblCellSpacing w:w="0" w:type="dxa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2277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2277">
              <w:rPr>
                <w:rFonts w:ascii="Times New Roman" w:hAnsi="Times New Roman"/>
                <w:sz w:val="28"/>
                <w:szCs w:val="28"/>
              </w:rPr>
              <w:t>Nhân viên y tế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071741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756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C690E" w:rsidRPr="00202277" w:rsidTr="00472EA9">
        <w:trPr>
          <w:tblCellSpacing w:w="0" w:type="dxa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2277"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2277">
              <w:rPr>
                <w:rFonts w:ascii="Times New Roman" w:hAnsi="Times New Roman"/>
                <w:bCs/>
                <w:iCs/>
                <w:sz w:val="28"/>
                <w:szCs w:val="28"/>
              </w:rPr>
              <w:t>Phụ tráchThư viện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054963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071741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C690E" w:rsidRPr="00202277" w:rsidTr="00472EA9">
        <w:trPr>
          <w:tblCellSpacing w:w="0" w:type="dxa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2277"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2277">
              <w:rPr>
                <w:rFonts w:ascii="Times New Roman" w:hAnsi="Times New Roman"/>
                <w:bCs/>
                <w:iCs/>
                <w:sz w:val="28"/>
                <w:szCs w:val="28"/>
              </w:rPr>
              <w:t>Phụ tráchThiết bị, thí nghiệm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054963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071741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C690E" w:rsidRPr="00202277" w:rsidTr="00472EA9">
        <w:trPr>
          <w:tblCellSpacing w:w="0" w:type="dxa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2277"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90E" w:rsidRPr="00202277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hAnsi="Times New Roman"/>
                <w:sz w:val="28"/>
                <w:szCs w:val="28"/>
              </w:rPr>
              <w:t>Nhân viên hỗ trợ giáo dục người khuyết tật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054963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071741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071741" w:rsidRDefault="00EC690E" w:rsidP="00472E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071741" w:rsidRDefault="00EC690E" w:rsidP="00472E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071741" w:rsidRDefault="00EC690E" w:rsidP="00472E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071741" w:rsidRDefault="00EC690E" w:rsidP="00472E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071741" w:rsidRDefault="00EC690E" w:rsidP="00472E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C690E" w:rsidRPr="00202277" w:rsidTr="00472EA9">
        <w:trPr>
          <w:tblCellSpacing w:w="0" w:type="dxa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2277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8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90E" w:rsidRPr="00202277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hAnsi="Times New Roman"/>
                <w:sz w:val="28"/>
                <w:szCs w:val="28"/>
              </w:rPr>
              <w:t>Nhân viên công nghệ thông tin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054963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071741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071741" w:rsidRDefault="00EC690E" w:rsidP="00472E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071741" w:rsidRDefault="00EC690E" w:rsidP="00472E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071741" w:rsidRDefault="00EC690E" w:rsidP="00472E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071741" w:rsidRDefault="00EC690E" w:rsidP="00472E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071741" w:rsidRDefault="00EC690E" w:rsidP="00472E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C690E" w:rsidRPr="00202277" w:rsidTr="00472EA9">
        <w:trPr>
          <w:tblCellSpacing w:w="0" w:type="dxa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2277">
              <w:rPr>
                <w:rFonts w:ascii="Times New Roman" w:hAnsi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90E" w:rsidRPr="00202277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hAnsi="Times New Roman"/>
                <w:sz w:val="28"/>
                <w:szCs w:val="28"/>
              </w:rPr>
              <w:t>Nhân viên bảo vệ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054963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071741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071741" w:rsidRDefault="00EC690E" w:rsidP="00472E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071741" w:rsidRDefault="00EC690E" w:rsidP="00472E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071741" w:rsidRDefault="00EC690E" w:rsidP="00472E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C690E" w:rsidRPr="00202277" w:rsidTr="00472EA9">
        <w:trPr>
          <w:tblCellSpacing w:w="0" w:type="dxa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2277">
              <w:rPr>
                <w:rFonts w:ascii="Times New Roman" w:hAnsi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90E" w:rsidRPr="00202277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hAnsi="Times New Roman"/>
                <w:sz w:val="28"/>
                <w:szCs w:val="28"/>
              </w:rPr>
              <w:t>Nhân viên phục vụ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071741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174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071741" w:rsidRDefault="00EC690E" w:rsidP="00472E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071741" w:rsidRDefault="00EC690E" w:rsidP="00472E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756EC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756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071741" w:rsidRDefault="00EC690E" w:rsidP="00472E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C690E" w:rsidRPr="00202277" w:rsidTr="00472EA9">
        <w:trPr>
          <w:tblCellSpacing w:w="0" w:type="dxa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2277">
              <w:rPr>
                <w:rFonts w:ascii="Times New Roman" w:hAnsi="Times New Roman"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90E" w:rsidRPr="00202277" w:rsidRDefault="00EC690E" w:rsidP="00472EA9">
            <w:pPr>
              <w:rPr>
                <w:rFonts w:ascii="Times New Roman" w:hAnsi="Times New Roman"/>
                <w:sz w:val="28"/>
                <w:szCs w:val="28"/>
              </w:rPr>
            </w:pPr>
            <w:r w:rsidRPr="00202277">
              <w:rPr>
                <w:rFonts w:ascii="Times New Roman" w:hAnsi="Times New Roman"/>
                <w:sz w:val="28"/>
                <w:szCs w:val="28"/>
              </w:rPr>
              <w:t>Nhân viên lao công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90E" w:rsidRPr="00071741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071741" w:rsidRDefault="00EC690E" w:rsidP="00472E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071741" w:rsidRDefault="00EC690E" w:rsidP="00472E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071741" w:rsidRDefault="00EC690E" w:rsidP="00472E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071741" w:rsidRDefault="00EC690E" w:rsidP="00472E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071741" w:rsidRDefault="00EC690E" w:rsidP="00472E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690E" w:rsidRPr="00202277" w:rsidRDefault="00EC690E" w:rsidP="00472EA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EC690E" w:rsidRPr="00202277" w:rsidRDefault="00EC690E" w:rsidP="00EC690E">
      <w:pPr>
        <w:shd w:val="clear" w:color="auto" w:fill="FFFFFF"/>
        <w:spacing w:before="120" w:after="0" w:line="212" w:lineRule="atLeast"/>
        <w:rPr>
          <w:rFonts w:ascii="Times New Roman" w:eastAsia="Times New Roman" w:hAnsi="Times New Roman"/>
          <w:sz w:val="28"/>
          <w:szCs w:val="28"/>
        </w:rPr>
      </w:pPr>
      <w:r w:rsidRPr="00202277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EC690E" w:rsidRPr="00202277" w:rsidTr="00472EA9">
        <w:trPr>
          <w:tblCellSpacing w:w="0" w:type="dxa"/>
        </w:trPr>
        <w:tc>
          <w:tcPr>
            <w:tcW w:w="2500" w:type="pct"/>
            <w:hideMark/>
          </w:tcPr>
          <w:p w:rsidR="00EC690E" w:rsidRPr="00202277" w:rsidRDefault="00EC690E" w:rsidP="00472EA9">
            <w:pPr>
              <w:spacing w:before="120" w:after="0" w:line="21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EC690E" w:rsidRPr="00202277" w:rsidRDefault="00EC690E" w:rsidP="00472EA9">
            <w:pPr>
              <w:spacing w:before="120" w:after="0" w:line="2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Củ Chi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 ngày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="0005496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tháng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  <w:r w:rsidR="0005496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năm</w:t>
            </w:r>
            <w:r w:rsidR="00054963">
              <w:rPr>
                <w:rFonts w:ascii="Times New Roman" w:eastAsia="Times New Roman" w:hAnsi="Times New Roman"/>
                <w:sz w:val="28"/>
                <w:szCs w:val="28"/>
              </w:rPr>
              <w:t>  2019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Thủ trưởng đơn vị</w:t>
            </w:r>
            <w:r w:rsidRPr="00202277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2022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(Ký tên và đóng dấu)</w:t>
            </w:r>
          </w:p>
        </w:tc>
      </w:tr>
    </w:tbl>
    <w:p w:rsidR="00EC690E" w:rsidRPr="00202277" w:rsidRDefault="00EC690E" w:rsidP="00EC690E">
      <w:pPr>
        <w:shd w:val="clear" w:color="auto" w:fill="FFFFFF"/>
        <w:spacing w:before="120" w:after="0" w:line="21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C690E" w:rsidRPr="00202277" w:rsidRDefault="00EC690E" w:rsidP="00EC690E">
      <w:pPr>
        <w:shd w:val="clear" w:color="auto" w:fill="FFFFFF"/>
        <w:spacing w:before="120" w:after="0" w:line="21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C690E" w:rsidRPr="00202277" w:rsidRDefault="00EC690E" w:rsidP="00EC690E">
      <w:pPr>
        <w:shd w:val="clear" w:color="auto" w:fill="FFFFFF"/>
        <w:spacing w:before="120" w:after="0" w:line="21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                 </w:t>
      </w:r>
      <w:r w:rsidR="00054963">
        <w:rPr>
          <w:rFonts w:ascii="Times New Roman" w:eastAsia="Times New Roman" w:hAnsi="Times New Roman"/>
          <w:b/>
          <w:bCs/>
          <w:sz w:val="28"/>
          <w:szCs w:val="28"/>
        </w:rPr>
        <w:t>Nguyễn Văn Tý</w:t>
      </w:r>
    </w:p>
    <w:p w:rsidR="00EC690E" w:rsidRPr="00202277" w:rsidRDefault="00EC690E" w:rsidP="00EC690E">
      <w:pPr>
        <w:rPr>
          <w:rFonts w:ascii="Times New Roman" w:hAnsi="Times New Roman"/>
          <w:sz w:val="28"/>
          <w:szCs w:val="28"/>
        </w:rPr>
      </w:pPr>
    </w:p>
    <w:p w:rsidR="00115A44" w:rsidRDefault="00115A44"/>
    <w:sectPr w:rsidR="00115A44" w:rsidSect="00472EA9">
      <w:pgSz w:w="12240" w:h="15840"/>
      <w:pgMar w:top="1135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D6A2C"/>
    <w:multiLevelType w:val="multilevel"/>
    <w:tmpl w:val="D674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F31AB"/>
    <w:multiLevelType w:val="multilevel"/>
    <w:tmpl w:val="6034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C90C48"/>
    <w:multiLevelType w:val="multilevel"/>
    <w:tmpl w:val="B15A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D30DA0"/>
    <w:multiLevelType w:val="multilevel"/>
    <w:tmpl w:val="D682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CE7C6A"/>
    <w:multiLevelType w:val="multilevel"/>
    <w:tmpl w:val="6276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EC690E"/>
    <w:rsid w:val="00017ADF"/>
    <w:rsid w:val="00054963"/>
    <w:rsid w:val="00083691"/>
    <w:rsid w:val="00110017"/>
    <w:rsid w:val="00115A44"/>
    <w:rsid w:val="001648CE"/>
    <w:rsid w:val="00184A4E"/>
    <w:rsid w:val="00195972"/>
    <w:rsid w:val="001C44CA"/>
    <w:rsid w:val="00202DD1"/>
    <w:rsid w:val="00252054"/>
    <w:rsid w:val="0025226D"/>
    <w:rsid w:val="002A089B"/>
    <w:rsid w:val="002A49A0"/>
    <w:rsid w:val="002A6C53"/>
    <w:rsid w:val="002B2C04"/>
    <w:rsid w:val="002E057B"/>
    <w:rsid w:val="002F3925"/>
    <w:rsid w:val="003869A6"/>
    <w:rsid w:val="00390B14"/>
    <w:rsid w:val="003F2FD3"/>
    <w:rsid w:val="00460CC4"/>
    <w:rsid w:val="00470260"/>
    <w:rsid w:val="00472EA9"/>
    <w:rsid w:val="00493322"/>
    <w:rsid w:val="004B0EA5"/>
    <w:rsid w:val="004D1C53"/>
    <w:rsid w:val="005024FE"/>
    <w:rsid w:val="005A75E3"/>
    <w:rsid w:val="005B11CD"/>
    <w:rsid w:val="005C2087"/>
    <w:rsid w:val="00655D46"/>
    <w:rsid w:val="006E48D6"/>
    <w:rsid w:val="007501B0"/>
    <w:rsid w:val="007A7646"/>
    <w:rsid w:val="007E7A25"/>
    <w:rsid w:val="008477C1"/>
    <w:rsid w:val="00887E7C"/>
    <w:rsid w:val="008A25D6"/>
    <w:rsid w:val="008B1879"/>
    <w:rsid w:val="008D7EEA"/>
    <w:rsid w:val="00944065"/>
    <w:rsid w:val="00967065"/>
    <w:rsid w:val="00995292"/>
    <w:rsid w:val="009A509E"/>
    <w:rsid w:val="009C33A3"/>
    <w:rsid w:val="009D0DE6"/>
    <w:rsid w:val="00AB23D8"/>
    <w:rsid w:val="00AB6805"/>
    <w:rsid w:val="00AC2377"/>
    <w:rsid w:val="00B42B9B"/>
    <w:rsid w:val="00BA413B"/>
    <w:rsid w:val="00BF452E"/>
    <w:rsid w:val="00C52DA5"/>
    <w:rsid w:val="00C9153C"/>
    <w:rsid w:val="00CB1080"/>
    <w:rsid w:val="00CE6D7D"/>
    <w:rsid w:val="00CF2CAB"/>
    <w:rsid w:val="00CF6DFB"/>
    <w:rsid w:val="00D156D1"/>
    <w:rsid w:val="00D34E87"/>
    <w:rsid w:val="00D40333"/>
    <w:rsid w:val="00D72B34"/>
    <w:rsid w:val="00D95B7E"/>
    <w:rsid w:val="00DF0600"/>
    <w:rsid w:val="00EC690E"/>
    <w:rsid w:val="00EE1C74"/>
    <w:rsid w:val="00F46AE9"/>
    <w:rsid w:val="00F53D47"/>
    <w:rsid w:val="00F8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9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6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dtabs-new-bottom-lag">
    <w:name w:val="idtabs-new-bottom-lag"/>
    <w:basedOn w:val="Normal"/>
    <w:rsid w:val="00EC6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EC690E"/>
    <w:rPr>
      <w:b/>
      <w:bCs/>
    </w:rPr>
  </w:style>
  <w:style w:type="character" w:customStyle="1" w:styleId="txt-ls">
    <w:name w:val="txt-ls"/>
    <w:basedOn w:val="DefaultParagraphFont"/>
    <w:rsid w:val="00EC690E"/>
  </w:style>
  <w:style w:type="character" w:customStyle="1" w:styleId="BalloonTextChar">
    <w:name w:val="Balloon Text Char"/>
    <w:link w:val="BalloonText"/>
    <w:uiPriority w:val="99"/>
    <w:semiHidden/>
    <w:rsid w:val="00EC690E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90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EC69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uvienphapluat.vn/phap-luat/tim-van-ban.aspx?keyword=27/2011/TT-BYT&amp;area=2&amp;type=0&amp;match=False&amp;vc=True&amp;lan=1" TargetMode="External"/><Relationship Id="rId5" Type="http://schemas.openxmlformats.org/officeDocument/2006/relationships/hyperlink" Target="https://thuvienphapluat.vn/phap-luat/tim-van-ban.aspx?keyword=12/2011/TT-BGD%C4%90T&amp;area=2&amp;type=0&amp;match=False&amp;vc=True&amp;lan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11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20</cp:revision>
  <cp:lastPrinted>2019-10-22T03:48:00Z</cp:lastPrinted>
  <dcterms:created xsi:type="dcterms:W3CDTF">2019-08-16T02:47:00Z</dcterms:created>
  <dcterms:modified xsi:type="dcterms:W3CDTF">2019-10-22T04:03:00Z</dcterms:modified>
</cp:coreProperties>
</file>